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C246A" w14:textId="77777777" w:rsidR="00AD093E" w:rsidRDefault="00AD093E" w:rsidP="00AD093E">
      <w:pPr>
        <w:rPr>
          <w:b/>
        </w:rPr>
      </w:pPr>
    </w:p>
    <w:p w14:paraId="04C35ED9" w14:textId="77777777" w:rsidR="00AD093E" w:rsidRDefault="00AD093E" w:rsidP="00AD093E">
      <w:pPr>
        <w:rPr>
          <w:b/>
        </w:rPr>
      </w:pPr>
    </w:p>
    <w:p w14:paraId="2F19EA09" w14:textId="7EDD2875" w:rsidR="002C5FC1" w:rsidRDefault="002C5FC1" w:rsidP="00405460">
      <w:pPr>
        <w:jc w:val="center"/>
        <w:rPr>
          <w:rFonts w:cs="Arial"/>
          <w:b/>
          <w:sz w:val="40"/>
          <w:szCs w:val="40"/>
        </w:rPr>
      </w:pPr>
      <w:r>
        <w:rPr>
          <w:rFonts w:cs="Arial"/>
          <w:b/>
          <w:sz w:val="40"/>
          <w:szCs w:val="40"/>
        </w:rPr>
        <w:t>FINANCE MANAGER</w:t>
      </w:r>
      <w:r w:rsidR="00692A81">
        <w:rPr>
          <w:rFonts w:cs="Arial"/>
          <w:b/>
          <w:sz w:val="40"/>
          <w:szCs w:val="40"/>
        </w:rPr>
        <w:t xml:space="preserve"> </w:t>
      </w:r>
      <w:r w:rsidR="00C40692">
        <w:rPr>
          <w:rFonts w:cs="Arial"/>
          <w:b/>
          <w:sz w:val="40"/>
          <w:szCs w:val="40"/>
        </w:rPr>
        <w:t>–</w:t>
      </w:r>
      <w:r>
        <w:rPr>
          <w:rFonts w:cs="Arial"/>
          <w:b/>
          <w:sz w:val="40"/>
          <w:szCs w:val="40"/>
        </w:rPr>
        <w:t xml:space="preserve"> </w:t>
      </w:r>
      <w:r w:rsidR="00C40692">
        <w:rPr>
          <w:rFonts w:cs="Arial"/>
          <w:b/>
          <w:sz w:val="40"/>
          <w:szCs w:val="40"/>
        </w:rPr>
        <w:t xml:space="preserve">APPLICATION </w:t>
      </w:r>
      <w:r>
        <w:rPr>
          <w:rFonts w:cs="Arial"/>
          <w:b/>
          <w:sz w:val="40"/>
          <w:szCs w:val="40"/>
        </w:rPr>
        <w:t>PACK</w:t>
      </w:r>
    </w:p>
    <w:p w14:paraId="3323F59D" w14:textId="77777777" w:rsidR="002C5FC1" w:rsidRDefault="002C5FC1" w:rsidP="00AD093E">
      <w:pPr>
        <w:rPr>
          <w:rFonts w:cs="Arial"/>
          <w:b/>
          <w:sz w:val="40"/>
          <w:szCs w:val="40"/>
        </w:rPr>
      </w:pPr>
      <w:bookmarkStart w:id="0" w:name="_GoBack"/>
      <w:bookmarkEnd w:id="0"/>
    </w:p>
    <w:p w14:paraId="3A1FDAF6" w14:textId="70C27CA5" w:rsidR="00AD093E" w:rsidRPr="002D296E" w:rsidRDefault="002D296E" w:rsidP="002D296E">
      <w:pPr>
        <w:spacing w:after="80"/>
        <w:rPr>
          <w:rFonts w:cs="Arial"/>
          <w:b/>
          <w:sz w:val="28"/>
          <w:szCs w:val="28"/>
        </w:rPr>
      </w:pPr>
      <w:r>
        <w:rPr>
          <w:rFonts w:cs="Arial"/>
          <w:b/>
          <w:sz w:val="28"/>
          <w:szCs w:val="28"/>
        </w:rPr>
        <w:t>(a) I</w:t>
      </w:r>
      <w:r w:rsidR="002C5FC1" w:rsidRPr="002D296E">
        <w:rPr>
          <w:rFonts w:cs="Arial"/>
          <w:b/>
          <w:sz w:val="28"/>
          <w:szCs w:val="28"/>
        </w:rPr>
        <w:t xml:space="preserve">ntroduction </w:t>
      </w:r>
    </w:p>
    <w:p w14:paraId="629198E2" w14:textId="4CAD81C0" w:rsidR="00AD093E" w:rsidRPr="00405460" w:rsidRDefault="00AD093E" w:rsidP="00AD093E">
      <w:pPr>
        <w:pStyle w:val="NormalWeb"/>
        <w:spacing w:before="0" w:beforeAutospacing="0" w:after="0" w:afterAutospacing="0" w:line="264" w:lineRule="auto"/>
        <w:rPr>
          <w:rFonts w:ascii="Arial" w:hAnsi="Arial" w:cs="Arial"/>
          <w:sz w:val="22"/>
          <w:szCs w:val="22"/>
        </w:rPr>
      </w:pPr>
      <w:r w:rsidRPr="00405460">
        <w:rPr>
          <w:rFonts w:ascii="Arial" w:hAnsi="Arial" w:cs="Arial"/>
          <w:sz w:val="22"/>
          <w:szCs w:val="22"/>
        </w:rPr>
        <w:t xml:space="preserve">Advantage Africa supports people affected by poverty, disability and HIV to improve their education, health and incomes. Our work helps people to help themselves and build a better future for their families and communities.  </w:t>
      </w:r>
      <w:r w:rsidR="00837B02" w:rsidRPr="00405460">
        <w:rPr>
          <w:rFonts w:ascii="Arial" w:hAnsi="Arial" w:cs="Arial"/>
          <w:sz w:val="22"/>
          <w:szCs w:val="22"/>
        </w:rPr>
        <w:t>More information is available from</w:t>
      </w:r>
      <w:r w:rsidRPr="00405460">
        <w:rPr>
          <w:rFonts w:ascii="Arial" w:hAnsi="Arial" w:cs="Arial"/>
          <w:sz w:val="22"/>
          <w:szCs w:val="22"/>
        </w:rPr>
        <w:t xml:space="preserve"> our </w:t>
      </w:r>
      <w:hyperlink r:id="rId7" w:history="1">
        <w:r w:rsidRPr="00405460">
          <w:rPr>
            <w:rStyle w:val="Hyperlink"/>
            <w:rFonts w:ascii="Arial" w:hAnsi="Arial" w:cs="Arial"/>
            <w:sz w:val="22"/>
            <w:szCs w:val="22"/>
          </w:rPr>
          <w:t>website</w:t>
        </w:r>
      </w:hyperlink>
      <w:r w:rsidR="002D296E">
        <w:rPr>
          <w:rFonts w:ascii="Arial" w:hAnsi="Arial" w:cs="Arial"/>
          <w:sz w:val="22"/>
          <w:szCs w:val="22"/>
        </w:rPr>
        <w:t xml:space="preserve">, </w:t>
      </w:r>
      <w:hyperlink r:id="rId8" w:history="1">
        <w:r w:rsidRPr="00405460">
          <w:rPr>
            <w:rStyle w:val="Hyperlink"/>
            <w:rFonts w:ascii="Arial" w:hAnsi="Arial" w:cs="Arial"/>
            <w:sz w:val="22"/>
            <w:szCs w:val="22"/>
          </w:rPr>
          <w:t>Facebook page</w:t>
        </w:r>
      </w:hyperlink>
      <w:r w:rsidRPr="00405460">
        <w:rPr>
          <w:rFonts w:ascii="Arial" w:hAnsi="Arial" w:cs="Arial"/>
          <w:sz w:val="22"/>
          <w:szCs w:val="22"/>
        </w:rPr>
        <w:t xml:space="preserve"> and </w:t>
      </w:r>
      <w:hyperlink r:id="rId9" w:history="1">
        <w:r w:rsidR="00837B02" w:rsidRPr="00405460">
          <w:rPr>
            <w:rStyle w:val="Hyperlink"/>
            <w:rFonts w:ascii="Arial" w:hAnsi="Arial" w:cs="Arial"/>
            <w:sz w:val="22"/>
            <w:szCs w:val="22"/>
          </w:rPr>
          <w:t>Annual Report and Accounts</w:t>
        </w:r>
      </w:hyperlink>
      <w:r w:rsidR="00837B02" w:rsidRPr="00405460">
        <w:rPr>
          <w:rFonts w:ascii="Arial" w:hAnsi="Arial" w:cs="Arial"/>
          <w:sz w:val="22"/>
          <w:szCs w:val="22"/>
        </w:rPr>
        <w:t xml:space="preserve">. </w:t>
      </w:r>
    </w:p>
    <w:p w14:paraId="06A306F3" w14:textId="77777777" w:rsidR="00AD093E" w:rsidRPr="00405460" w:rsidRDefault="00AD093E" w:rsidP="00AD093E">
      <w:pPr>
        <w:rPr>
          <w:rFonts w:cs="Arial"/>
          <w:sz w:val="22"/>
          <w:szCs w:val="22"/>
        </w:rPr>
      </w:pPr>
    </w:p>
    <w:p w14:paraId="374E3A85" w14:textId="23E5B98B" w:rsidR="00AD093E" w:rsidRPr="00405460" w:rsidRDefault="00AD093E" w:rsidP="00AD093E">
      <w:pPr>
        <w:rPr>
          <w:rFonts w:cs="Arial"/>
          <w:sz w:val="22"/>
          <w:szCs w:val="22"/>
        </w:rPr>
      </w:pPr>
      <w:r w:rsidRPr="00405460">
        <w:rPr>
          <w:rFonts w:cs="Arial"/>
          <w:sz w:val="22"/>
          <w:szCs w:val="22"/>
        </w:rPr>
        <w:t xml:space="preserve">We are seeking a Finance </w:t>
      </w:r>
      <w:r w:rsidR="000B6334" w:rsidRPr="00405460">
        <w:rPr>
          <w:rFonts w:cs="Arial"/>
          <w:sz w:val="22"/>
          <w:szCs w:val="22"/>
        </w:rPr>
        <w:t>Manager</w:t>
      </w:r>
      <w:r w:rsidR="009B0CE0" w:rsidRPr="00405460">
        <w:rPr>
          <w:rFonts w:cs="Arial"/>
          <w:sz w:val="22"/>
          <w:szCs w:val="22"/>
        </w:rPr>
        <w:t xml:space="preserve"> to</w:t>
      </w:r>
      <w:r w:rsidRPr="00405460">
        <w:rPr>
          <w:rFonts w:cs="Arial"/>
          <w:sz w:val="22"/>
          <w:szCs w:val="22"/>
        </w:rPr>
        <w:t xml:space="preserve"> enable Advantage Africa </w:t>
      </w:r>
      <w:r w:rsidR="00C54233" w:rsidRPr="00405460">
        <w:rPr>
          <w:rFonts w:cs="Arial"/>
          <w:sz w:val="22"/>
          <w:szCs w:val="22"/>
        </w:rPr>
        <w:t xml:space="preserve">and its partners </w:t>
      </w:r>
      <w:r w:rsidRPr="00405460">
        <w:rPr>
          <w:rFonts w:cs="Arial"/>
          <w:sz w:val="22"/>
          <w:szCs w:val="22"/>
        </w:rPr>
        <w:t>to deliver</w:t>
      </w:r>
      <w:r w:rsidR="00CD275B" w:rsidRPr="00405460">
        <w:rPr>
          <w:rFonts w:cs="Arial"/>
          <w:sz w:val="22"/>
          <w:szCs w:val="22"/>
        </w:rPr>
        <w:t xml:space="preserve"> </w:t>
      </w:r>
      <w:r w:rsidRPr="00405460">
        <w:rPr>
          <w:rFonts w:cs="Arial"/>
          <w:sz w:val="22"/>
          <w:szCs w:val="22"/>
        </w:rPr>
        <w:t>cost-effective development</w:t>
      </w:r>
      <w:r w:rsidR="0064216C" w:rsidRPr="00405460">
        <w:rPr>
          <w:rFonts w:cs="Arial"/>
          <w:sz w:val="22"/>
          <w:szCs w:val="22"/>
        </w:rPr>
        <w:t xml:space="preserve"> </w:t>
      </w:r>
      <w:r w:rsidRPr="00405460">
        <w:rPr>
          <w:rFonts w:cs="Arial"/>
          <w:sz w:val="22"/>
          <w:szCs w:val="22"/>
        </w:rPr>
        <w:t>among some of Africa’s most vulnerable people</w:t>
      </w:r>
      <w:r w:rsidR="00CD275B" w:rsidRPr="00405460">
        <w:rPr>
          <w:rFonts w:cs="Arial"/>
          <w:sz w:val="22"/>
          <w:szCs w:val="22"/>
        </w:rPr>
        <w:t>,</w:t>
      </w:r>
      <w:r w:rsidRPr="00405460">
        <w:rPr>
          <w:rFonts w:cs="Arial"/>
          <w:sz w:val="22"/>
          <w:szCs w:val="22"/>
        </w:rPr>
        <w:t xml:space="preserve"> and meet its statutory requirements as a UK registered charity. </w:t>
      </w:r>
    </w:p>
    <w:p w14:paraId="4F27DA88" w14:textId="77777777" w:rsidR="00AD093E" w:rsidRPr="00405460" w:rsidRDefault="00AD093E" w:rsidP="00AD093E">
      <w:pPr>
        <w:rPr>
          <w:rFonts w:cs="Arial"/>
          <w:sz w:val="22"/>
          <w:szCs w:val="22"/>
        </w:rPr>
      </w:pPr>
    </w:p>
    <w:p w14:paraId="46F7618E" w14:textId="1B79D91C" w:rsidR="00AD093E" w:rsidRPr="00405460" w:rsidRDefault="00AD093E" w:rsidP="00AD093E">
      <w:pPr>
        <w:rPr>
          <w:rFonts w:cs="Arial"/>
          <w:sz w:val="22"/>
          <w:szCs w:val="22"/>
        </w:rPr>
      </w:pPr>
      <w:r w:rsidRPr="00405460">
        <w:rPr>
          <w:rFonts w:cs="Arial"/>
          <w:sz w:val="22"/>
          <w:szCs w:val="22"/>
        </w:rPr>
        <w:t xml:space="preserve">This is a part-time position, reporting to the Director Andrew Betts, </w:t>
      </w:r>
      <w:r w:rsidR="00837B02" w:rsidRPr="00405460">
        <w:rPr>
          <w:rFonts w:cs="Arial"/>
          <w:sz w:val="22"/>
          <w:szCs w:val="22"/>
        </w:rPr>
        <w:t xml:space="preserve">for which </w:t>
      </w:r>
      <w:r w:rsidR="006C6005">
        <w:rPr>
          <w:rFonts w:cs="Arial"/>
          <w:sz w:val="22"/>
          <w:szCs w:val="22"/>
        </w:rPr>
        <w:t>18 -</w:t>
      </w:r>
      <w:r w:rsidR="00837B02" w:rsidRPr="00405460">
        <w:rPr>
          <w:rFonts w:cs="Arial"/>
          <w:sz w:val="22"/>
          <w:szCs w:val="22"/>
        </w:rPr>
        <w:t xml:space="preserve"> 21</w:t>
      </w:r>
      <w:r w:rsidRPr="00405460">
        <w:rPr>
          <w:rFonts w:cs="Arial"/>
          <w:sz w:val="22"/>
          <w:szCs w:val="22"/>
        </w:rPr>
        <w:t xml:space="preserve"> hours per week will be required</w:t>
      </w:r>
      <w:r w:rsidR="0079089D">
        <w:rPr>
          <w:rFonts w:cs="Arial"/>
          <w:sz w:val="22"/>
          <w:szCs w:val="22"/>
        </w:rPr>
        <w:t xml:space="preserve"> </w:t>
      </w:r>
      <w:r w:rsidR="00FF3AFE" w:rsidRPr="00405460">
        <w:rPr>
          <w:rFonts w:cs="Arial"/>
          <w:sz w:val="22"/>
          <w:szCs w:val="22"/>
        </w:rPr>
        <w:t>at times to be agreed</w:t>
      </w:r>
      <w:r w:rsidRPr="00405460">
        <w:rPr>
          <w:rFonts w:cs="Arial"/>
          <w:sz w:val="22"/>
          <w:szCs w:val="22"/>
        </w:rPr>
        <w:t>. The job can</w:t>
      </w:r>
      <w:r w:rsidR="000B6334" w:rsidRPr="00405460">
        <w:rPr>
          <w:rFonts w:cs="Arial"/>
          <w:sz w:val="22"/>
          <w:szCs w:val="22"/>
        </w:rPr>
        <w:t xml:space="preserve"> either </w:t>
      </w:r>
      <w:r w:rsidRPr="00405460">
        <w:rPr>
          <w:rFonts w:cs="Arial"/>
          <w:sz w:val="22"/>
          <w:szCs w:val="22"/>
        </w:rPr>
        <w:t xml:space="preserve">be located at Advantage Africa’s office in Olney or </w:t>
      </w:r>
      <w:r w:rsidR="000B6334" w:rsidRPr="00405460">
        <w:rPr>
          <w:rFonts w:cs="Arial"/>
          <w:sz w:val="22"/>
          <w:szCs w:val="22"/>
        </w:rPr>
        <w:t xml:space="preserve">from </w:t>
      </w:r>
      <w:r w:rsidRPr="00405460">
        <w:rPr>
          <w:rFonts w:cs="Arial"/>
          <w:sz w:val="22"/>
          <w:szCs w:val="22"/>
        </w:rPr>
        <w:t>home</w:t>
      </w:r>
      <w:r w:rsidR="000B6334" w:rsidRPr="00405460">
        <w:rPr>
          <w:rFonts w:cs="Arial"/>
          <w:sz w:val="22"/>
          <w:szCs w:val="22"/>
        </w:rPr>
        <w:t>,</w:t>
      </w:r>
      <w:r w:rsidRPr="00405460">
        <w:rPr>
          <w:rFonts w:cs="Arial"/>
          <w:sz w:val="22"/>
          <w:szCs w:val="22"/>
        </w:rPr>
        <w:t xml:space="preserve"> with occasional visits to the office </w:t>
      </w:r>
      <w:r w:rsidR="00837B02" w:rsidRPr="00405460">
        <w:rPr>
          <w:rFonts w:cs="Arial"/>
          <w:sz w:val="22"/>
          <w:szCs w:val="22"/>
        </w:rPr>
        <w:t>by mutual agreement.</w:t>
      </w:r>
    </w:p>
    <w:p w14:paraId="1B666FBC" w14:textId="77777777" w:rsidR="00AD093E" w:rsidRPr="00405460" w:rsidRDefault="00AD093E" w:rsidP="00AD093E">
      <w:pPr>
        <w:rPr>
          <w:rFonts w:cs="Arial"/>
          <w:sz w:val="22"/>
          <w:szCs w:val="22"/>
        </w:rPr>
      </w:pPr>
    </w:p>
    <w:p w14:paraId="3A756F0F" w14:textId="77777777" w:rsidR="002C5FC1" w:rsidRPr="00405460" w:rsidRDefault="002C5FC1" w:rsidP="002C5FC1">
      <w:pPr>
        <w:rPr>
          <w:rFonts w:cs="Arial"/>
          <w:sz w:val="22"/>
          <w:szCs w:val="22"/>
        </w:rPr>
      </w:pPr>
    </w:p>
    <w:p w14:paraId="34B295D3" w14:textId="4ACE6558" w:rsidR="002C5FC1" w:rsidRPr="00405460" w:rsidRDefault="002D296E" w:rsidP="00405460">
      <w:pPr>
        <w:spacing w:after="80"/>
        <w:rPr>
          <w:rFonts w:cs="Arial"/>
          <w:b/>
          <w:sz w:val="28"/>
          <w:szCs w:val="28"/>
        </w:rPr>
      </w:pPr>
      <w:r>
        <w:rPr>
          <w:rFonts w:cs="Arial"/>
          <w:b/>
          <w:sz w:val="28"/>
          <w:szCs w:val="28"/>
        </w:rPr>
        <w:t xml:space="preserve">(b) </w:t>
      </w:r>
      <w:r w:rsidR="002C5FC1" w:rsidRPr="00405460">
        <w:rPr>
          <w:rFonts w:cs="Arial"/>
          <w:b/>
          <w:sz w:val="28"/>
          <w:szCs w:val="28"/>
        </w:rPr>
        <w:t>Summary Job Details</w:t>
      </w:r>
    </w:p>
    <w:p w14:paraId="268D9E5F" w14:textId="337F15D8" w:rsidR="00405460" w:rsidRPr="00405460" w:rsidRDefault="002C5FC1" w:rsidP="00AD093E">
      <w:pPr>
        <w:rPr>
          <w:rFonts w:cs="Arial"/>
          <w:sz w:val="22"/>
          <w:szCs w:val="22"/>
        </w:rPr>
      </w:pPr>
      <w:r w:rsidRPr="00405460">
        <w:rPr>
          <w:rFonts w:cs="Arial"/>
          <w:sz w:val="22"/>
          <w:szCs w:val="22"/>
        </w:rPr>
        <w:t>Advantage Africa is an equal opportunities employer.</w:t>
      </w:r>
      <w:r w:rsidR="002D296E">
        <w:rPr>
          <w:rFonts w:cs="Arial"/>
          <w:sz w:val="22"/>
          <w:szCs w:val="22"/>
        </w:rPr>
        <w:t xml:space="preserve"> </w:t>
      </w:r>
      <w:r w:rsidR="00C54233" w:rsidRPr="00405460">
        <w:rPr>
          <w:rFonts w:cs="Arial"/>
          <w:sz w:val="22"/>
          <w:szCs w:val="22"/>
        </w:rPr>
        <w:t xml:space="preserve">The salary will be in the range </w:t>
      </w:r>
      <w:r w:rsidR="002D296F">
        <w:rPr>
          <w:rFonts w:cs="Arial"/>
          <w:sz w:val="22"/>
          <w:szCs w:val="22"/>
        </w:rPr>
        <w:t xml:space="preserve">                                            </w:t>
      </w:r>
      <w:r w:rsidR="00053F3D">
        <w:rPr>
          <w:rFonts w:cs="Arial"/>
          <w:sz w:val="22"/>
          <w:szCs w:val="22"/>
        </w:rPr>
        <w:t>£26-£30k (pro-rata)</w:t>
      </w:r>
      <w:r w:rsidR="00C54233" w:rsidRPr="00405460">
        <w:rPr>
          <w:rFonts w:cs="Arial"/>
          <w:sz w:val="22"/>
          <w:szCs w:val="22"/>
        </w:rPr>
        <w:t xml:space="preserve"> according to skills and experience.</w:t>
      </w:r>
      <w:r w:rsidR="00692A81" w:rsidRPr="00405460">
        <w:rPr>
          <w:sz w:val="22"/>
          <w:szCs w:val="22"/>
        </w:rPr>
        <w:t xml:space="preserve"> You will be eligible to join our workplace pension scheme with an employer contribution of 5%, subject to a minimum personal contribution of 3%. </w:t>
      </w:r>
      <w:r w:rsidR="00AD093E" w:rsidRPr="00405460">
        <w:rPr>
          <w:rFonts w:cs="Arial"/>
          <w:sz w:val="22"/>
          <w:szCs w:val="22"/>
        </w:rPr>
        <w:t>There will be a probation period of th</w:t>
      </w:r>
      <w:r w:rsidR="000233C6" w:rsidRPr="00405460">
        <w:rPr>
          <w:rFonts w:cs="Arial"/>
          <w:sz w:val="22"/>
          <w:szCs w:val="22"/>
        </w:rPr>
        <w:t>ree months with regular reviews.</w:t>
      </w:r>
      <w:r w:rsidR="002D296E">
        <w:rPr>
          <w:rFonts w:cs="Arial"/>
          <w:sz w:val="22"/>
          <w:szCs w:val="22"/>
        </w:rPr>
        <w:t xml:space="preserve"> </w:t>
      </w:r>
      <w:r w:rsidR="00AD093E" w:rsidRPr="00405460">
        <w:rPr>
          <w:rFonts w:cs="Arial"/>
          <w:sz w:val="22"/>
          <w:szCs w:val="22"/>
        </w:rPr>
        <w:t xml:space="preserve">The </w:t>
      </w:r>
      <w:r w:rsidR="00CD275B" w:rsidRPr="00405460">
        <w:rPr>
          <w:rFonts w:cs="Arial"/>
          <w:sz w:val="22"/>
          <w:szCs w:val="22"/>
        </w:rPr>
        <w:t xml:space="preserve">starting </w:t>
      </w:r>
      <w:r w:rsidR="00AD093E" w:rsidRPr="00405460">
        <w:rPr>
          <w:rFonts w:cs="Arial"/>
          <w:sz w:val="22"/>
          <w:szCs w:val="22"/>
        </w:rPr>
        <w:t>annual leave allowance is 25 days pro-rata</w:t>
      </w:r>
      <w:r w:rsidR="00CD275B" w:rsidRPr="00405460">
        <w:rPr>
          <w:rFonts w:cs="Arial"/>
          <w:sz w:val="22"/>
          <w:szCs w:val="22"/>
        </w:rPr>
        <w:t>, plus statutory holidays.</w:t>
      </w:r>
      <w:r w:rsidR="00CD275B" w:rsidRPr="00405460" w:rsidDel="00CD275B">
        <w:rPr>
          <w:rFonts w:cs="Arial"/>
          <w:sz w:val="22"/>
          <w:szCs w:val="22"/>
        </w:rPr>
        <w:t xml:space="preserve"> </w:t>
      </w:r>
    </w:p>
    <w:p w14:paraId="3C3B446E" w14:textId="72269174" w:rsidR="00405460" w:rsidRPr="00405460" w:rsidRDefault="00405460" w:rsidP="00AD093E">
      <w:pPr>
        <w:rPr>
          <w:rFonts w:cs="Arial"/>
          <w:sz w:val="22"/>
          <w:szCs w:val="22"/>
        </w:rPr>
      </w:pPr>
    </w:p>
    <w:p w14:paraId="4CA6F75E" w14:textId="77777777" w:rsidR="00405460" w:rsidRPr="00405460" w:rsidRDefault="00405460" w:rsidP="00AD093E">
      <w:pPr>
        <w:rPr>
          <w:rFonts w:cs="Arial"/>
          <w:sz w:val="22"/>
          <w:szCs w:val="22"/>
        </w:rPr>
      </w:pPr>
    </w:p>
    <w:p w14:paraId="0357ACDF" w14:textId="0B95DC9E" w:rsidR="00AD093E" w:rsidRDefault="002D296E" w:rsidP="00405460">
      <w:pPr>
        <w:spacing w:after="80"/>
        <w:rPr>
          <w:rFonts w:cs="Arial"/>
          <w:b/>
          <w:sz w:val="28"/>
          <w:szCs w:val="28"/>
        </w:rPr>
      </w:pPr>
      <w:r>
        <w:rPr>
          <w:rFonts w:cs="Arial"/>
          <w:b/>
          <w:sz w:val="28"/>
          <w:szCs w:val="28"/>
        </w:rPr>
        <w:t xml:space="preserve">(c) How to </w:t>
      </w:r>
      <w:r w:rsidR="00692A81" w:rsidRPr="00405460">
        <w:rPr>
          <w:rFonts w:cs="Arial"/>
          <w:b/>
          <w:sz w:val="28"/>
          <w:szCs w:val="28"/>
        </w:rPr>
        <w:t>Appl</w:t>
      </w:r>
      <w:r>
        <w:rPr>
          <w:rFonts w:cs="Arial"/>
          <w:b/>
          <w:sz w:val="28"/>
          <w:szCs w:val="28"/>
        </w:rPr>
        <w:t>y</w:t>
      </w:r>
    </w:p>
    <w:p w14:paraId="0DF8C70D" w14:textId="6BB3F6E2" w:rsidR="00405460" w:rsidRDefault="00405460" w:rsidP="00405460">
      <w:pPr>
        <w:rPr>
          <w:rFonts w:cs="Arial"/>
          <w:sz w:val="22"/>
          <w:szCs w:val="22"/>
        </w:rPr>
      </w:pPr>
      <w:r w:rsidRPr="00405460">
        <w:rPr>
          <w:rFonts w:cs="Arial"/>
          <w:sz w:val="22"/>
          <w:szCs w:val="22"/>
        </w:rPr>
        <w:t>Please</w:t>
      </w:r>
      <w:r w:rsidR="002D296E">
        <w:rPr>
          <w:rFonts w:cs="Arial"/>
          <w:sz w:val="22"/>
          <w:szCs w:val="22"/>
        </w:rPr>
        <w:t xml:space="preserve"> </w:t>
      </w:r>
      <w:r w:rsidRPr="00405460">
        <w:rPr>
          <w:rFonts w:cs="Arial"/>
          <w:sz w:val="22"/>
          <w:szCs w:val="22"/>
        </w:rPr>
        <w:t xml:space="preserve">send your </w:t>
      </w:r>
      <w:r w:rsidR="008E09F8">
        <w:rPr>
          <w:rFonts w:cs="Arial"/>
          <w:sz w:val="22"/>
          <w:szCs w:val="22"/>
        </w:rPr>
        <w:t>CV</w:t>
      </w:r>
      <w:r w:rsidRPr="00405460">
        <w:rPr>
          <w:rFonts w:cs="Arial"/>
          <w:sz w:val="22"/>
          <w:szCs w:val="22"/>
        </w:rPr>
        <w:t xml:space="preserve"> and completed application form to </w:t>
      </w:r>
      <w:hyperlink r:id="rId10" w:history="1">
        <w:r w:rsidRPr="00AB02CE">
          <w:rPr>
            <w:rStyle w:val="Hyperlink"/>
            <w:rFonts w:cs="Arial"/>
            <w:sz w:val="22"/>
            <w:szCs w:val="22"/>
          </w:rPr>
          <w:t>jobs@advantageafrica.org</w:t>
        </w:r>
      </w:hyperlink>
    </w:p>
    <w:p w14:paraId="6BA7BE53" w14:textId="77777777" w:rsidR="00405460" w:rsidRPr="00405460" w:rsidRDefault="00405460" w:rsidP="00405460">
      <w:pPr>
        <w:rPr>
          <w:rFonts w:cs="Arial"/>
          <w:sz w:val="22"/>
          <w:szCs w:val="22"/>
        </w:rPr>
      </w:pPr>
    </w:p>
    <w:p w14:paraId="4C3EDF04" w14:textId="0C129B05" w:rsidR="00437816" w:rsidRPr="00405460" w:rsidRDefault="00AD093E" w:rsidP="00AD093E">
      <w:pPr>
        <w:rPr>
          <w:rFonts w:cs="Arial"/>
          <w:sz w:val="22"/>
          <w:szCs w:val="22"/>
        </w:rPr>
      </w:pPr>
      <w:r w:rsidRPr="00405460">
        <w:rPr>
          <w:rFonts w:cs="Arial"/>
          <w:sz w:val="22"/>
          <w:szCs w:val="22"/>
        </w:rPr>
        <w:t>Interviews wi</w:t>
      </w:r>
      <w:r w:rsidR="00837B02" w:rsidRPr="00405460">
        <w:rPr>
          <w:rFonts w:cs="Arial"/>
          <w:sz w:val="22"/>
          <w:szCs w:val="22"/>
        </w:rPr>
        <w:t xml:space="preserve">ll be </w:t>
      </w:r>
      <w:r w:rsidR="00405460" w:rsidRPr="00405460">
        <w:rPr>
          <w:rFonts w:cs="Arial"/>
          <w:sz w:val="22"/>
          <w:szCs w:val="22"/>
        </w:rPr>
        <w:t xml:space="preserve">arranged </w:t>
      </w:r>
      <w:r w:rsidR="00C54233" w:rsidRPr="00405460">
        <w:rPr>
          <w:rFonts w:cs="Arial"/>
          <w:sz w:val="22"/>
          <w:szCs w:val="22"/>
        </w:rPr>
        <w:t xml:space="preserve">with suitable candidates as </w:t>
      </w:r>
      <w:r w:rsidR="008E09F8">
        <w:rPr>
          <w:rFonts w:cs="Arial"/>
          <w:sz w:val="22"/>
          <w:szCs w:val="22"/>
        </w:rPr>
        <w:t xml:space="preserve">applications </w:t>
      </w:r>
      <w:r w:rsidR="00C54233" w:rsidRPr="00405460">
        <w:rPr>
          <w:rFonts w:cs="Arial"/>
          <w:sz w:val="22"/>
          <w:szCs w:val="22"/>
        </w:rPr>
        <w:t>are received and held in person or online by mutual arra</w:t>
      </w:r>
      <w:r w:rsidR="00CD275B" w:rsidRPr="00405460">
        <w:rPr>
          <w:rFonts w:cs="Arial"/>
          <w:sz w:val="22"/>
          <w:szCs w:val="22"/>
        </w:rPr>
        <w:t>n</w:t>
      </w:r>
      <w:r w:rsidR="00C54233" w:rsidRPr="00405460">
        <w:rPr>
          <w:rFonts w:cs="Arial"/>
          <w:sz w:val="22"/>
          <w:szCs w:val="22"/>
        </w:rPr>
        <w:t>g</w:t>
      </w:r>
      <w:r w:rsidR="00437816" w:rsidRPr="00405460">
        <w:rPr>
          <w:rFonts w:cs="Arial"/>
          <w:sz w:val="22"/>
          <w:szCs w:val="22"/>
        </w:rPr>
        <w:t>ement.</w:t>
      </w:r>
    </w:p>
    <w:p w14:paraId="1F6981E0" w14:textId="77777777" w:rsidR="00437816" w:rsidRPr="00405460" w:rsidRDefault="00437816" w:rsidP="00AD093E">
      <w:pPr>
        <w:rPr>
          <w:rFonts w:cs="Arial"/>
          <w:sz w:val="22"/>
          <w:szCs w:val="22"/>
        </w:rPr>
      </w:pPr>
    </w:p>
    <w:p w14:paraId="558F9504" w14:textId="0912F389" w:rsidR="00AD093E" w:rsidRPr="00405460" w:rsidRDefault="00437816" w:rsidP="00AD093E">
      <w:pPr>
        <w:rPr>
          <w:rFonts w:cs="Arial"/>
          <w:sz w:val="22"/>
          <w:szCs w:val="22"/>
        </w:rPr>
      </w:pPr>
      <w:r w:rsidRPr="00405460">
        <w:rPr>
          <w:rFonts w:cs="Arial"/>
          <w:sz w:val="22"/>
          <w:szCs w:val="22"/>
        </w:rPr>
        <w:t xml:space="preserve">The final closing date for applications is </w:t>
      </w:r>
      <w:r w:rsidR="002C5FC1" w:rsidRPr="00405460">
        <w:rPr>
          <w:rFonts w:cs="Arial"/>
          <w:sz w:val="22"/>
          <w:szCs w:val="22"/>
        </w:rPr>
        <w:t>Sunday 29</w:t>
      </w:r>
      <w:r w:rsidR="002C5FC1" w:rsidRPr="00405460">
        <w:rPr>
          <w:rFonts w:cs="Arial"/>
          <w:sz w:val="22"/>
          <w:szCs w:val="22"/>
          <w:vertAlign w:val="superscript"/>
        </w:rPr>
        <w:t>th</w:t>
      </w:r>
      <w:r w:rsidR="002C5FC1" w:rsidRPr="00405460">
        <w:rPr>
          <w:rFonts w:cs="Arial"/>
          <w:sz w:val="22"/>
          <w:szCs w:val="22"/>
        </w:rPr>
        <w:t xml:space="preserve"> </w:t>
      </w:r>
      <w:r w:rsidRPr="00405460">
        <w:rPr>
          <w:rFonts w:cs="Arial"/>
          <w:sz w:val="22"/>
          <w:szCs w:val="22"/>
        </w:rPr>
        <w:t>May</w:t>
      </w:r>
      <w:r w:rsidR="002C5FC1" w:rsidRPr="00405460">
        <w:rPr>
          <w:rFonts w:cs="Arial"/>
          <w:sz w:val="22"/>
          <w:szCs w:val="22"/>
        </w:rPr>
        <w:t xml:space="preserve"> but </w:t>
      </w:r>
      <w:r w:rsidR="00692A81" w:rsidRPr="00405460">
        <w:rPr>
          <w:rFonts w:cs="Arial"/>
          <w:sz w:val="22"/>
          <w:szCs w:val="22"/>
        </w:rPr>
        <w:t>we may bring this forward</w:t>
      </w:r>
      <w:r w:rsidR="00405460" w:rsidRPr="00405460">
        <w:rPr>
          <w:rFonts w:cs="Arial"/>
          <w:sz w:val="22"/>
          <w:szCs w:val="22"/>
        </w:rPr>
        <w:t xml:space="preserve"> at no notice</w:t>
      </w:r>
      <w:r w:rsidR="00692A81" w:rsidRPr="00405460">
        <w:rPr>
          <w:rFonts w:cs="Arial"/>
          <w:sz w:val="22"/>
          <w:szCs w:val="22"/>
        </w:rPr>
        <w:t xml:space="preserve"> if a suitable candidate is found before this date.</w:t>
      </w:r>
      <w:r w:rsidR="00692A81" w:rsidRPr="00405460">
        <w:rPr>
          <w:rFonts w:cs="Arial"/>
          <w:b/>
          <w:sz w:val="22"/>
          <w:szCs w:val="22"/>
        </w:rPr>
        <w:t xml:space="preserve"> </w:t>
      </w:r>
      <w:r w:rsidR="00692A81" w:rsidRPr="00405460">
        <w:rPr>
          <w:rFonts w:cs="Arial"/>
          <w:b/>
          <w:i/>
          <w:sz w:val="22"/>
          <w:szCs w:val="22"/>
        </w:rPr>
        <w:t xml:space="preserve">We therefore </w:t>
      </w:r>
      <w:r w:rsidR="002C5FC1" w:rsidRPr="00405460">
        <w:rPr>
          <w:rFonts w:cs="Arial"/>
          <w:b/>
          <w:i/>
          <w:sz w:val="22"/>
          <w:szCs w:val="22"/>
        </w:rPr>
        <w:t xml:space="preserve">encourage </w:t>
      </w:r>
      <w:r w:rsidR="00692A81" w:rsidRPr="00405460">
        <w:rPr>
          <w:rFonts w:cs="Arial"/>
          <w:b/>
          <w:i/>
          <w:sz w:val="22"/>
          <w:szCs w:val="22"/>
        </w:rPr>
        <w:t>you to apply as soon as possible.</w:t>
      </w:r>
      <w:r w:rsidR="00692A81" w:rsidRPr="00405460">
        <w:rPr>
          <w:rFonts w:cs="Arial"/>
          <w:b/>
          <w:sz w:val="22"/>
          <w:szCs w:val="22"/>
        </w:rPr>
        <w:t xml:space="preserve"> </w:t>
      </w:r>
      <w:r w:rsidR="00692A81" w:rsidRPr="00405460">
        <w:rPr>
          <w:rFonts w:cs="Arial"/>
          <w:sz w:val="22"/>
          <w:szCs w:val="22"/>
        </w:rPr>
        <w:t>An early appointment will enable us to arrange a smooth</w:t>
      </w:r>
      <w:r w:rsidR="002C5FC1" w:rsidRPr="00405460">
        <w:rPr>
          <w:rFonts w:cs="Arial"/>
          <w:sz w:val="22"/>
          <w:szCs w:val="22"/>
        </w:rPr>
        <w:t xml:space="preserve"> handover period with the current </w:t>
      </w:r>
      <w:r w:rsidR="0005274A">
        <w:rPr>
          <w:rFonts w:cs="Arial"/>
          <w:sz w:val="22"/>
          <w:szCs w:val="22"/>
        </w:rPr>
        <w:t>Finance Manager.</w:t>
      </w:r>
      <w:r w:rsidR="002C5FC1" w:rsidRPr="00405460">
        <w:rPr>
          <w:rFonts w:cs="Arial"/>
          <w:sz w:val="22"/>
          <w:szCs w:val="22"/>
        </w:rPr>
        <w:t xml:space="preserve"> </w:t>
      </w:r>
    </w:p>
    <w:p w14:paraId="62F5F5B3" w14:textId="77777777" w:rsidR="00405460" w:rsidRPr="00405460" w:rsidRDefault="00405460" w:rsidP="00AD093E">
      <w:pPr>
        <w:rPr>
          <w:rFonts w:cs="Arial"/>
          <w:sz w:val="22"/>
          <w:szCs w:val="22"/>
        </w:rPr>
      </w:pPr>
    </w:p>
    <w:p w14:paraId="23FC5E33" w14:textId="0A61B1C8" w:rsidR="00AD093E" w:rsidRPr="00405460" w:rsidRDefault="00B265C7" w:rsidP="00AD093E">
      <w:pPr>
        <w:rPr>
          <w:rFonts w:cs="Arial"/>
          <w:sz w:val="22"/>
          <w:szCs w:val="22"/>
        </w:rPr>
      </w:pPr>
      <w:r w:rsidRPr="00405460">
        <w:rPr>
          <w:noProof/>
          <w:sz w:val="22"/>
          <w:szCs w:val="22"/>
        </w:rPr>
        <w:drawing>
          <wp:anchor distT="0" distB="0" distL="114300" distR="114300" simplePos="0" relativeHeight="251659264" behindDoc="1" locked="0" layoutInCell="1" allowOverlap="1" wp14:anchorId="2CF4B91F" wp14:editId="33C1BB7D">
            <wp:simplePos x="0" y="0"/>
            <wp:positionH relativeFrom="margin">
              <wp:posOffset>0</wp:posOffset>
            </wp:positionH>
            <wp:positionV relativeFrom="page">
              <wp:posOffset>7099036</wp:posOffset>
            </wp:positionV>
            <wp:extent cx="6497955" cy="3437890"/>
            <wp:effectExtent l="0" t="0" r="0" b="0"/>
            <wp:wrapNone/>
            <wp:docPr id="2" name="Picture 2" descr="pink-silhouette-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k-silhouette-ba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7955" cy="343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93E" w:rsidRPr="00405460">
        <w:rPr>
          <w:rFonts w:cs="Arial"/>
          <w:sz w:val="22"/>
          <w:szCs w:val="22"/>
        </w:rPr>
        <w:t>If you have any questions not addressed in this pack and/or would like an informal discussion to help assess your suitability before making an application, please call Andrew on 01234 711005.</w:t>
      </w:r>
    </w:p>
    <w:p w14:paraId="55F12E95" w14:textId="774FED20" w:rsidR="00957152" w:rsidRDefault="00957152" w:rsidP="00957152">
      <w:pPr>
        <w:jc w:val="center"/>
        <w:rPr>
          <w:b/>
        </w:rPr>
      </w:pPr>
    </w:p>
    <w:p w14:paraId="2094F188" w14:textId="151B080C" w:rsidR="00957152" w:rsidRDefault="00957152" w:rsidP="002E42DF">
      <w:pPr>
        <w:rPr>
          <w:b/>
        </w:rPr>
      </w:pPr>
    </w:p>
    <w:p w14:paraId="0D02BB5C" w14:textId="39A8EFB4" w:rsidR="00957152" w:rsidRDefault="00957152" w:rsidP="002E42DF">
      <w:pPr>
        <w:rPr>
          <w:b/>
        </w:rPr>
      </w:pPr>
    </w:p>
    <w:p w14:paraId="17B4726C" w14:textId="6F0EDC50" w:rsidR="00AD093E" w:rsidRDefault="00AD093E">
      <w:pPr>
        <w:rPr>
          <w:b/>
        </w:rPr>
      </w:pPr>
      <w:r>
        <w:rPr>
          <w:b/>
        </w:rPr>
        <w:br w:type="page"/>
      </w:r>
    </w:p>
    <w:p w14:paraId="0C5379F5" w14:textId="16618348" w:rsidR="009415CF" w:rsidRDefault="002D296E" w:rsidP="002D296E">
      <w:pPr>
        <w:rPr>
          <w:rFonts w:cs="Arial"/>
          <w:b/>
          <w:szCs w:val="24"/>
        </w:rPr>
      </w:pPr>
      <w:r>
        <w:rPr>
          <w:rFonts w:cs="Arial"/>
          <w:b/>
          <w:sz w:val="28"/>
          <w:szCs w:val="28"/>
        </w:rPr>
        <w:lastRenderedPageBreak/>
        <w:t xml:space="preserve">(d) </w:t>
      </w:r>
      <w:r w:rsidR="00405460" w:rsidRPr="00405460">
        <w:rPr>
          <w:rFonts w:cs="Arial"/>
          <w:b/>
          <w:sz w:val="28"/>
          <w:szCs w:val="28"/>
        </w:rPr>
        <w:t>Job Description</w:t>
      </w:r>
    </w:p>
    <w:p w14:paraId="797A6FA9" w14:textId="77777777" w:rsidR="002E42DF" w:rsidRDefault="002E42DF" w:rsidP="009415CF">
      <w:pPr>
        <w:spacing w:line="264" w:lineRule="auto"/>
        <w:rPr>
          <w:rFonts w:cs="Arial"/>
          <w:sz w:val="22"/>
          <w:szCs w:val="22"/>
        </w:rPr>
      </w:pPr>
    </w:p>
    <w:p w14:paraId="3E95ABFB" w14:textId="77777777" w:rsidR="002E42DF" w:rsidRPr="00E46313" w:rsidRDefault="002E42DF" w:rsidP="002E42DF">
      <w:pPr>
        <w:spacing w:after="120" w:line="264" w:lineRule="auto"/>
        <w:rPr>
          <w:rFonts w:cs="Arial"/>
          <w:b/>
          <w:szCs w:val="24"/>
        </w:rPr>
      </w:pPr>
      <w:r w:rsidRPr="00E46313">
        <w:rPr>
          <w:rFonts w:cs="Arial"/>
          <w:b/>
          <w:szCs w:val="24"/>
        </w:rPr>
        <w:t>1. Financial:</w:t>
      </w:r>
    </w:p>
    <w:p w14:paraId="6F3FC212" w14:textId="32569191" w:rsidR="002E42DF" w:rsidRPr="00E46313" w:rsidRDefault="002E42DF" w:rsidP="00E33307">
      <w:pPr>
        <w:spacing w:line="264" w:lineRule="auto"/>
        <w:rPr>
          <w:rFonts w:cs="Arial"/>
          <w:sz w:val="22"/>
          <w:szCs w:val="22"/>
        </w:rPr>
      </w:pPr>
      <w:bookmarkStart w:id="1" w:name="OLE_LINK1"/>
      <w:bookmarkStart w:id="2" w:name="OLE_LINK2"/>
      <w:r w:rsidRPr="00E46313">
        <w:rPr>
          <w:rFonts w:cs="Arial"/>
          <w:sz w:val="22"/>
          <w:szCs w:val="22"/>
        </w:rPr>
        <w:t>The position involves taking full responsibility for Advantage Africa’s day-to-day financial management and statutory reporting</w:t>
      </w:r>
      <w:r w:rsidR="00FA123C" w:rsidRPr="00E46313">
        <w:rPr>
          <w:rFonts w:cs="Arial"/>
          <w:sz w:val="22"/>
          <w:szCs w:val="22"/>
        </w:rPr>
        <w:t>.</w:t>
      </w:r>
      <w:r w:rsidR="00743DF1" w:rsidRPr="00E46313">
        <w:rPr>
          <w:rFonts w:cs="Arial"/>
          <w:sz w:val="22"/>
          <w:szCs w:val="22"/>
        </w:rPr>
        <w:t xml:space="preserve"> </w:t>
      </w:r>
      <w:bookmarkEnd w:id="1"/>
      <w:bookmarkEnd w:id="2"/>
      <w:r w:rsidRPr="00E46313">
        <w:rPr>
          <w:rFonts w:cs="Arial"/>
          <w:sz w:val="22"/>
          <w:szCs w:val="22"/>
        </w:rPr>
        <w:t xml:space="preserve">The post-holder will </w:t>
      </w:r>
      <w:r w:rsidR="00FA123C" w:rsidRPr="00E46313">
        <w:rPr>
          <w:rFonts w:cs="Arial"/>
          <w:sz w:val="22"/>
          <w:szCs w:val="22"/>
        </w:rPr>
        <w:t>ensure that A</w:t>
      </w:r>
      <w:r w:rsidRPr="00E46313">
        <w:rPr>
          <w:rFonts w:cs="Arial"/>
          <w:sz w:val="22"/>
          <w:szCs w:val="22"/>
        </w:rPr>
        <w:t>dvantage Africa’s financ</w:t>
      </w:r>
      <w:r w:rsidR="00E33307" w:rsidRPr="00E46313">
        <w:rPr>
          <w:rFonts w:cs="Arial"/>
          <w:sz w:val="22"/>
          <w:szCs w:val="22"/>
        </w:rPr>
        <w:t xml:space="preserve">ial records and systems </w:t>
      </w:r>
      <w:r w:rsidR="00FA123C" w:rsidRPr="00E46313">
        <w:rPr>
          <w:rFonts w:cs="Arial"/>
          <w:sz w:val="22"/>
          <w:szCs w:val="22"/>
        </w:rPr>
        <w:t>are maintained and improved</w:t>
      </w:r>
      <w:r w:rsidR="00C5563D" w:rsidRPr="00E46313">
        <w:rPr>
          <w:rFonts w:cs="Arial"/>
          <w:sz w:val="22"/>
          <w:szCs w:val="22"/>
        </w:rPr>
        <w:t xml:space="preserve"> </w:t>
      </w:r>
      <w:r w:rsidR="00E33307" w:rsidRPr="00E46313">
        <w:rPr>
          <w:rFonts w:cs="Arial"/>
          <w:sz w:val="22"/>
          <w:szCs w:val="22"/>
        </w:rPr>
        <w:t xml:space="preserve">through the </w:t>
      </w:r>
      <w:r w:rsidR="00CF5A8E" w:rsidRPr="00E46313">
        <w:rPr>
          <w:rFonts w:cs="Arial"/>
          <w:sz w:val="22"/>
          <w:szCs w:val="22"/>
        </w:rPr>
        <w:t>work</w:t>
      </w:r>
      <w:r w:rsidR="00743DF1" w:rsidRPr="00E46313">
        <w:rPr>
          <w:rFonts w:cs="Arial"/>
          <w:sz w:val="22"/>
          <w:szCs w:val="22"/>
        </w:rPr>
        <w:t xml:space="preserve"> listed below</w:t>
      </w:r>
      <w:r w:rsidR="00CF5A8E" w:rsidRPr="00E46313">
        <w:rPr>
          <w:rFonts w:cs="Arial"/>
          <w:sz w:val="22"/>
          <w:szCs w:val="22"/>
        </w:rPr>
        <w:t>.  The role may involve managing volunteers to undertake some of these tasks.</w:t>
      </w:r>
    </w:p>
    <w:p w14:paraId="7C051B5B" w14:textId="77777777" w:rsidR="00E33307" w:rsidRPr="00E46313" w:rsidRDefault="00E33307" w:rsidP="00E33307">
      <w:pPr>
        <w:spacing w:line="264" w:lineRule="auto"/>
        <w:rPr>
          <w:rFonts w:cs="Arial"/>
          <w:sz w:val="22"/>
          <w:szCs w:val="22"/>
        </w:rPr>
      </w:pPr>
    </w:p>
    <w:p w14:paraId="6AF764C6" w14:textId="77777777" w:rsidR="00E33307" w:rsidRPr="00E46313" w:rsidRDefault="00E33307" w:rsidP="00E33307">
      <w:pPr>
        <w:spacing w:line="264" w:lineRule="auto"/>
        <w:rPr>
          <w:rFonts w:cs="Arial"/>
          <w:sz w:val="22"/>
          <w:szCs w:val="22"/>
        </w:rPr>
      </w:pPr>
    </w:p>
    <w:p w14:paraId="2FE1DD5E" w14:textId="77777777" w:rsidR="002E42DF" w:rsidRPr="00E46313" w:rsidRDefault="002E42DF" w:rsidP="002E42DF">
      <w:pPr>
        <w:numPr>
          <w:ilvl w:val="1"/>
          <w:numId w:val="4"/>
        </w:numPr>
        <w:spacing w:after="120" w:line="264" w:lineRule="auto"/>
        <w:rPr>
          <w:rFonts w:cs="Arial"/>
          <w:b/>
          <w:szCs w:val="24"/>
        </w:rPr>
      </w:pPr>
      <w:r w:rsidRPr="00E46313">
        <w:rPr>
          <w:rFonts w:cs="Arial"/>
          <w:b/>
          <w:szCs w:val="24"/>
        </w:rPr>
        <w:t>Book-keeping</w:t>
      </w:r>
      <w:r w:rsidR="001B2B45" w:rsidRPr="00E46313">
        <w:rPr>
          <w:rFonts w:cs="Arial"/>
          <w:b/>
          <w:szCs w:val="24"/>
        </w:rPr>
        <w:t xml:space="preserve"> and data management</w:t>
      </w:r>
    </w:p>
    <w:p w14:paraId="06F6261C" w14:textId="77777777" w:rsidR="002E42DF" w:rsidRPr="00E46313" w:rsidRDefault="00E33307" w:rsidP="002E42DF">
      <w:pPr>
        <w:spacing w:after="120" w:line="264" w:lineRule="auto"/>
        <w:rPr>
          <w:rFonts w:cs="Arial"/>
          <w:sz w:val="22"/>
          <w:szCs w:val="22"/>
        </w:rPr>
      </w:pPr>
      <w:r w:rsidRPr="00E46313">
        <w:rPr>
          <w:rFonts w:cs="Arial"/>
          <w:sz w:val="22"/>
          <w:szCs w:val="22"/>
        </w:rPr>
        <w:t>E</w:t>
      </w:r>
      <w:r w:rsidR="002E42DF" w:rsidRPr="00E46313">
        <w:rPr>
          <w:rFonts w:cs="Arial"/>
          <w:sz w:val="22"/>
          <w:szCs w:val="22"/>
        </w:rPr>
        <w:t xml:space="preserve">nsure the effective recording of all financial transactions, with appropriate coding, </w:t>
      </w:r>
      <w:r w:rsidR="00851CA4" w:rsidRPr="00E46313">
        <w:rPr>
          <w:rFonts w:cs="Arial"/>
          <w:sz w:val="22"/>
          <w:szCs w:val="22"/>
        </w:rPr>
        <w:t>approval, data entry and filing using Advantage Africa’s CRM (Salesforce) and accounting software (</w:t>
      </w:r>
      <w:proofErr w:type="spellStart"/>
      <w:r w:rsidR="00851CA4" w:rsidRPr="00E46313">
        <w:rPr>
          <w:rFonts w:cs="Arial"/>
          <w:sz w:val="22"/>
          <w:szCs w:val="22"/>
        </w:rPr>
        <w:t>Xero</w:t>
      </w:r>
      <w:proofErr w:type="spellEnd"/>
      <w:r w:rsidR="00851CA4" w:rsidRPr="00E46313">
        <w:rPr>
          <w:rFonts w:cs="Arial"/>
          <w:sz w:val="22"/>
          <w:szCs w:val="22"/>
        </w:rPr>
        <w:t>).</w:t>
      </w:r>
    </w:p>
    <w:p w14:paraId="2C20B42C" w14:textId="77777777"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Purchase invoices and procurement.</w:t>
      </w:r>
    </w:p>
    <w:p w14:paraId="7DACD811" w14:textId="36BB2F02"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Income from supporters and donors</w:t>
      </w:r>
      <w:r w:rsidR="001B2B45" w:rsidRPr="00E46313">
        <w:rPr>
          <w:rFonts w:cs="Arial"/>
          <w:sz w:val="22"/>
          <w:szCs w:val="22"/>
        </w:rPr>
        <w:t xml:space="preserve">, including overseeing of entries on, and management of our Salesforce fundraising database. </w:t>
      </w:r>
    </w:p>
    <w:p w14:paraId="6AEA0D71" w14:textId="77777777"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UK and overseas trip expense claims.</w:t>
      </w:r>
    </w:p>
    <w:p w14:paraId="30129F43" w14:textId="77777777"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Payments of grants</w:t>
      </w:r>
      <w:r w:rsidR="00743DF1" w:rsidRPr="00E46313">
        <w:rPr>
          <w:rFonts w:cs="Arial"/>
          <w:sz w:val="22"/>
          <w:szCs w:val="22"/>
        </w:rPr>
        <w:t>, allowances</w:t>
      </w:r>
      <w:r w:rsidRPr="00E46313">
        <w:rPr>
          <w:rFonts w:cs="Arial"/>
          <w:sz w:val="22"/>
          <w:szCs w:val="22"/>
        </w:rPr>
        <w:t xml:space="preserve"> and other partner obligations.</w:t>
      </w:r>
    </w:p>
    <w:p w14:paraId="5574A6E1" w14:textId="77777777" w:rsidR="00E33307" w:rsidRPr="00E46313" w:rsidRDefault="002E42DF" w:rsidP="00743DF1">
      <w:pPr>
        <w:numPr>
          <w:ilvl w:val="2"/>
          <w:numId w:val="4"/>
        </w:numPr>
        <w:spacing w:after="120" w:line="264" w:lineRule="auto"/>
        <w:rPr>
          <w:rFonts w:cs="Arial"/>
          <w:sz w:val="22"/>
          <w:szCs w:val="22"/>
        </w:rPr>
      </w:pPr>
      <w:r w:rsidRPr="00E46313">
        <w:rPr>
          <w:rFonts w:cs="Arial"/>
          <w:sz w:val="22"/>
          <w:szCs w:val="22"/>
        </w:rPr>
        <w:t>Journals to ensure correct accounting treatment.</w:t>
      </w:r>
      <w:r w:rsidR="00E33307" w:rsidRPr="00E46313">
        <w:rPr>
          <w:rFonts w:cs="Arial"/>
          <w:sz w:val="22"/>
          <w:szCs w:val="22"/>
        </w:rPr>
        <w:t xml:space="preserve"> </w:t>
      </w:r>
    </w:p>
    <w:p w14:paraId="76111E6D" w14:textId="6D7C22EA" w:rsidR="00E33307" w:rsidRPr="00E46313" w:rsidRDefault="00E33307" w:rsidP="00E33307">
      <w:pPr>
        <w:spacing w:line="264" w:lineRule="auto"/>
        <w:rPr>
          <w:rFonts w:cs="Arial"/>
          <w:sz w:val="22"/>
          <w:szCs w:val="22"/>
        </w:rPr>
      </w:pPr>
    </w:p>
    <w:p w14:paraId="09C92EC4" w14:textId="77777777" w:rsidR="00F228A2" w:rsidRPr="00E46313" w:rsidRDefault="00E33307" w:rsidP="00E33307">
      <w:pPr>
        <w:spacing w:line="264" w:lineRule="auto"/>
        <w:rPr>
          <w:rFonts w:cs="Arial"/>
          <w:sz w:val="22"/>
          <w:szCs w:val="22"/>
        </w:rPr>
      </w:pPr>
      <w:r w:rsidRPr="00E46313">
        <w:rPr>
          <w:rFonts w:cs="Arial"/>
          <w:sz w:val="22"/>
          <w:szCs w:val="22"/>
        </w:rPr>
        <w:t xml:space="preserve"> </w:t>
      </w:r>
    </w:p>
    <w:p w14:paraId="0613CFBA" w14:textId="77777777" w:rsidR="002E42DF" w:rsidRPr="00E46313" w:rsidRDefault="002E42DF" w:rsidP="002E42DF">
      <w:pPr>
        <w:numPr>
          <w:ilvl w:val="1"/>
          <w:numId w:val="4"/>
        </w:numPr>
        <w:spacing w:after="120" w:line="264" w:lineRule="auto"/>
        <w:rPr>
          <w:rFonts w:cs="Arial"/>
          <w:b/>
          <w:szCs w:val="24"/>
        </w:rPr>
      </w:pPr>
      <w:r w:rsidRPr="00E46313">
        <w:rPr>
          <w:rFonts w:cs="Arial"/>
          <w:b/>
          <w:szCs w:val="24"/>
        </w:rPr>
        <w:t>Bank Transactions: Payments, Transfers and Deposits</w:t>
      </w:r>
    </w:p>
    <w:p w14:paraId="4114C0BA" w14:textId="77777777" w:rsidR="002E42DF" w:rsidRPr="00E46313" w:rsidRDefault="00E33307" w:rsidP="002E42DF">
      <w:pPr>
        <w:spacing w:after="120" w:line="264" w:lineRule="auto"/>
        <w:rPr>
          <w:rFonts w:cs="Arial"/>
          <w:sz w:val="22"/>
          <w:szCs w:val="22"/>
        </w:rPr>
      </w:pPr>
      <w:r w:rsidRPr="00E46313">
        <w:rPr>
          <w:rFonts w:cs="Arial"/>
          <w:sz w:val="22"/>
          <w:szCs w:val="22"/>
        </w:rPr>
        <w:t>E</w:t>
      </w:r>
      <w:r w:rsidR="002E42DF" w:rsidRPr="00E46313">
        <w:rPr>
          <w:rFonts w:cs="Arial"/>
          <w:sz w:val="22"/>
          <w:szCs w:val="22"/>
        </w:rPr>
        <w:t>nsure that all required bank transactions are completed, with the required paperwork held on file and that the accounts system is updated to reflect this.</w:t>
      </w:r>
    </w:p>
    <w:p w14:paraId="54327536" w14:textId="3FD0EE89"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 xml:space="preserve">UK </w:t>
      </w:r>
      <w:r w:rsidR="001B2B45" w:rsidRPr="00E46313">
        <w:rPr>
          <w:rFonts w:cs="Arial"/>
          <w:sz w:val="22"/>
          <w:szCs w:val="22"/>
        </w:rPr>
        <w:t>p</w:t>
      </w:r>
      <w:r w:rsidRPr="00E46313">
        <w:rPr>
          <w:rFonts w:cs="Arial"/>
          <w:sz w:val="22"/>
          <w:szCs w:val="22"/>
        </w:rPr>
        <w:t xml:space="preserve">ayment of suppliers </w:t>
      </w:r>
      <w:r w:rsidR="00525036" w:rsidRPr="00E46313">
        <w:rPr>
          <w:rFonts w:cs="Arial"/>
          <w:sz w:val="22"/>
          <w:szCs w:val="22"/>
        </w:rPr>
        <w:t>and</w:t>
      </w:r>
      <w:r w:rsidRPr="00E46313">
        <w:rPr>
          <w:rFonts w:cs="Arial"/>
          <w:sz w:val="22"/>
          <w:szCs w:val="22"/>
        </w:rPr>
        <w:t xml:space="preserve"> staff expenses.</w:t>
      </w:r>
    </w:p>
    <w:p w14:paraId="2EC78A0F" w14:textId="5AFB71E9"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UK payment of st</w:t>
      </w:r>
      <w:r w:rsidR="008A059A" w:rsidRPr="00E46313">
        <w:rPr>
          <w:rFonts w:cs="Arial"/>
          <w:sz w:val="22"/>
          <w:szCs w:val="22"/>
        </w:rPr>
        <w:t xml:space="preserve">atutory payments </w:t>
      </w:r>
    </w:p>
    <w:p w14:paraId="38083B70" w14:textId="77777777" w:rsidR="00525036" w:rsidRPr="00E46313" w:rsidRDefault="002E42DF" w:rsidP="00AB0D31">
      <w:pPr>
        <w:numPr>
          <w:ilvl w:val="2"/>
          <w:numId w:val="4"/>
        </w:numPr>
        <w:spacing w:after="120" w:line="264" w:lineRule="auto"/>
        <w:rPr>
          <w:rFonts w:cs="Arial"/>
          <w:sz w:val="22"/>
          <w:szCs w:val="22"/>
        </w:rPr>
      </w:pPr>
      <w:r w:rsidRPr="00E46313">
        <w:rPr>
          <w:rFonts w:cs="Arial"/>
          <w:sz w:val="22"/>
          <w:szCs w:val="22"/>
        </w:rPr>
        <w:t xml:space="preserve">International </w:t>
      </w:r>
      <w:r w:rsidR="00CF5A8E" w:rsidRPr="00E46313">
        <w:rPr>
          <w:rFonts w:cs="Arial"/>
          <w:sz w:val="22"/>
          <w:szCs w:val="22"/>
        </w:rPr>
        <w:t>t</w:t>
      </w:r>
      <w:r w:rsidRPr="00E46313">
        <w:rPr>
          <w:rFonts w:cs="Arial"/>
          <w:sz w:val="22"/>
          <w:szCs w:val="22"/>
        </w:rPr>
        <w:t>ransfers of funds to partners in Africa.</w:t>
      </w:r>
    </w:p>
    <w:p w14:paraId="2EDD174C" w14:textId="77777777" w:rsidR="002E42DF" w:rsidRPr="00E46313" w:rsidRDefault="002E42DF" w:rsidP="00E33307">
      <w:pPr>
        <w:spacing w:line="264" w:lineRule="auto"/>
        <w:rPr>
          <w:rFonts w:cs="Arial"/>
          <w:sz w:val="22"/>
          <w:szCs w:val="22"/>
        </w:rPr>
      </w:pPr>
    </w:p>
    <w:p w14:paraId="72D38FC1" w14:textId="77777777" w:rsidR="00F228A2" w:rsidRPr="00E46313" w:rsidRDefault="00F228A2" w:rsidP="00E33307">
      <w:pPr>
        <w:spacing w:line="264" w:lineRule="auto"/>
        <w:rPr>
          <w:rFonts w:cs="Arial"/>
          <w:sz w:val="22"/>
          <w:szCs w:val="22"/>
        </w:rPr>
      </w:pPr>
    </w:p>
    <w:p w14:paraId="393ED474" w14:textId="77777777" w:rsidR="002E42DF" w:rsidRPr="00E46313" w:rsidRDefault="002E42DF" w:rsidP="002E42DF">
      <w:pPr>
        <w:numPr>
          <w:ilvl w:val="1"/>
          <w:numId w:val="4"/>
        </w:numPr>
        <w:spacing w:after="120" w:line="264" w:lineRule="auto"/>
        <w:rPr>
          <w:rFonts w:cs="Arial"/>
          <w:b/>
          <w:sz w:val="22"/>
          <w:szCs w:val="22"/>
        </w:rPr>
      </w:pPr>
      <w:r w:rsidRPr="00E46313">
        <w:rPr>
          <w:rFonts w:cs="Arial"/>
          <w:b/>
          <w:szCs w:val="24"/>
        </w:rPr>
        <w:t>Payroll</w:t>
      </w:r>
    </w:p>
    <w:p w14:paraId="3A692B00" w14:textId="77777777" w:rsidR="002E42DF" w:rsidRPr="00E46313" w:rsidRDefault="00851CA4" w:rsidP="002E42DF">
      <w:pPr>
        <w:spacing w:after="120" w:line="264" w:lineRule="auto"/>
        <w:rPr>
          <w:rFonts w:cs="Arial"/>
          <w:sz w:val="22"/>
          <w:szCs w:val="22"/>
        </w:rPr>
      </w:pPr>
      <w:r w:rsidRPr="00E46313">
        <w:rPr>
          <w:rFonts w:cs="Arial"/>
          <w:sz w:val="22"/>
          <w:szCs w:val="22"/>
        </w:rPr>
        <w:t xml:space="preserve">Manage </w:t>
      </w:r>
      <w:r w:rsidR="002E42DF" w:rsidRPr="00E46313">
        <w:rPr>
          <w:rFonts w:cs="Arial"/>
          <w:sz w:val="22"/>
          <w:szCs w:val="22"/>
        </w:rPr>
        <w:t>the payroll</w:t>
      </w:r>
      <w:r w:rsidRPr="00E46313">
        <w:rPr>
          <w:rFonts w:cs="Arial"/>
          <w:sz w:val="22"/>
          <w:szCs w:val="22"/>
        </w:rPr>
        <w:t xml:space="preserve"> to ensure that </w:t>
      </w:r>
      <w:r w:rsidR="002E42DF" w:rsidRPr="00E46313">
        <w:rPr>
          <w:rFonts w:cs="Arial"/>
          <w:sz w:val="22"/>
          <w:szCs w:val="22"/>
        </w:rPr>
        <w:t xml:space="preserve">staff and </w:t>
      </w:r>
      <w:r w:rsidR="00CF5A8E" w:rsidRPr="00E46313">
        <w:rPr>
          <w:rFonts w:cs="Arial"/>
          <w:sz w:val="22"/>
          <w:szCs w:val="22"/>
        </w:rPr>
        <w:t xml:space="preserve">HMRC </w:t>
      </w:r>
      <w:r w:rsidR="002E42DF" w:rsidRPr="00E46313">
        <w:rPr>
          <w:rFonts w:cs="Arial"/>
          <w:sz w:val="22"/>
          <w:szCs w:val="22"/>
        </w:rPr>
        <w:t>are paid on time, and any such schemes, supplementary payments or deductions as may be required are administered correctly.</w:t>
      </w:r>
    </w:p>
    <w:p w14:paraId="6FA37610" w14:textId="77777777"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Preparation of monthly payroll.</w:t>
      </w:r>
    </w:p>
    <w:p w14:paraId="6CF5468F" w14:textId="3C1F895D"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 xml:space="preserve">Management of </w:t>
      </w:r>
      <w:r w:rsidR="00E818D5" w:rsidRPr="00E46313">
        <w:rPr>
          <w:rFonts w:cs="Arial"/>
          <w:sz w:val="22"/>
          <w:szCs w:val="22"/>
        </w:rPr>
        <w:t>pension</w:t>
      </w:r>
      <w:r w:rsidRPr="00E46313">
        <w:rPr>
          <w:rFonts w:cs="Arial"/>
          <w:sz w:val="22"/>
          <w:szCs w:val="22"/>
        </w:rPr>
        <w:t xml:space="preserve"> scheme, statutory payments etc.</w:t>
      </w:r>
    </w:p>
    <w:p w14:paraId="18A0DACE" w14:textId="77777777"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Fulfilment of all related payments (pensions, NI, PAYE).</w:t>
      </w:r>
    </w:p>
    <w:p w14:paraId="6DF6D83D" w14:textId="4AA482C6" w:rsidR="002E42DF" w:rsidRPr="00E46313" w:rsidRDefault="002E42DF" w:rsidP="00AB0D31">
      <w:pPr>
        <w:numPr>
          <w:ilvl w:val="2"/>
          <w:numId w:val="4"/>
        </w:numPr>
        <w:spacing w:after="120" w:line="264" w:lineRule="auto"/>
        <w:rPr>
          <w:rFonts w:cs="Arial"/>
          <w:sz w:val="22"/>
          <w:szCs w:val="22"/>
        </w:rPr>
      </w:pPr>
      <w:r w:rsidRPr="00E46313">
        <w:rPr>
          <w:rFonts w:cs="Arial"/>
          <w:sz w:val="22"/>
          <w:szCs w:val="22"/>
        </w:rPr>
        <w:t>Monthly and annual returns including P</w:t>
      </w:r>
      <w:r w:rsidR="00692A81" w:rsidRPr="00E46313">
        <w:rPr>
          <w:rFonts w:cs="Arial"/>
          <w:sz w:val="22"/>
          <w:szCs w:val="22"/>
        </w:rPr>
        <w:t>60</w:t>
      </w:r>
      <w:r w:rsidRPr="00E46313">
        <w:rPr>
          <w:rFonts w:cs="Arial"/>
          <w:sz w:val="22"/>
          <w:szCs w:val="22"/>
        </w:rPr>
        <w:t xml:space="preserve"> forms to HMRC.</w:t>
      </w:r>
    </w:p>
    <w:p w14:paraId="31D2A056" w14:textId="77777777" w:rsidR="002E42DF" w:rsidRPr="00E46313" w:rsidRDefault="002E42DF" w:rsidP="00E33307">
      <w:pPr>
        <w:spacing w:line="264" w:lineRule="auto"/>
        <w:rPr>
          <w:rFonts w:cs="Arial"/>
          <w:sz w:val="22"/>
          <w:szCs w:val="22"/>
        </w:rPr>
      </w:pPr>
    </w:p>
    <w:p w14:paraId="785DC69A" w14:textId="77777777" w:rsidR="00F228A2" w:rsidRPr="00E46313" w:rsidRDefault="00F228A2" w:rsidP="00E33307">
      <w:pPr>
        <w:spacing w:line="264" w:lineRule="auto"/>
        <w:rPr>
          <w:rFonts w:cs="Arial"/>
          <w:sz w:val="22"/>
          <w:szCs w:val="22"/>
        </w:rPr>
      </w:pPr>
    </w:p>
    <w:p w14:paraId="44E68C50" w14:textId="77777777" w:rsidR="002E42DF" w:rsidRPr="00E46313" w:rsidRDefault="002E42DF" w:rsidP="002E42DF">
      <w:pPr>
        <w:numPr>
          <w:ilvl w:val="1"/>
          <w:numId w:val="4"/>
        </w:numPr>
        <w:spacing w:after="120" w:line="264" w:lineRule="auto"/>
        <w:rPr>
          <w:rFonts w:cs="Arial"/>
          <w:b/>
          <w:szCs w:val="24"/>
        </w:rPr>
      </w:pPr>
      <w:r w:rsidRPr="00E46313">
        <w:rPr>
          <w:rFonts w:cs="Arial"/>
          <w:b/>
          <w:szCs w:val="24"/>
        </w:rPr>
        <w:t>Financial Accounting</w:t>
      </w:r>
    </w:p>
    <w:p w14:paraId="5BA1B7EC" w14:textId="77777777" w:rsidR="002E42DF" w:rsidRPr="00E46313" w:rsidRDefault="00E33307" w:rsidP="002E42DF">
      <w:pPr>
        <w:spacing w:after="120" w:line="264" w:lineRule="auto"/>
        <w:rPr>
          <w:rFonts w:cs="Arial"/>
          <w:sz w:val="22"/>
          <w:szCs w:val="22"/>
        </w:rPr>
      </w:pPr>
      <w:r w:rsidRPr="00E46313">
        <w:rPr>
          <w:rFonts w:cs="Arial"/>
          <w:sz w:val="22"/>
          <w:szCs w:val="22"/>
        </w:rPr>
        <w:t>E</w:t>
      </w:r>
      <w:r w:rsidR="002E42DF" w:rsidRPr="00E46313">
        <w:rPr>
          <w:rFonts w:cs="Arial"/>
          <w:sz w:val="22"/>
          <w:szCs w:val="22"/>
        </w:rPr>
        <w:t>nsure that the accounts are accurate, complete and give a true picture of the financial activity and status of the organisation.</w:t>
      </w:r>
    </w:p>
    <w:p w14:paraId="6619B0EC" w14:textId="77777777" w:rsidR="00CF5A8E" w:rsidRPr="00E46313" w:rsidRDefault="00CF5A8E" w:rsidP="002E42DF">
      <w:pPr>
        <w:numPr>
          <w:ilvl w:val="2"/>
          <w:numId w:val="4"/>
        </w:numPr>
        <w:spacing w:after="120" w:line="264" w:lineRule="auto"/>
        <w:rPr>
          <w:rFonts w:cs="Arial"/>
          <w:sz w:val="22"/>
          <w:szCs w:val="22"/>
        </w:rPr>
      </w:pPr>
      <w:r w:rsidRPr="00E46313">
        <w:rPr>
          <w:rFonts w:cs="Arial"/>
          <w:sz w:val="22"/>
          <w:szCs w:val="22"/>
        </w:rPr>
        <w:t>Reconcile all cash, credit cards,</w:t>
      </w:r>
      <w:r w:rsidR="002E42DF" w:rsidRPr="00E46313">
        <w:rPr>
          <w:rFonts w:cs="Arial"/>
          <w:sz w:val="22"/>
          <w:szCs w:val="22"/>
        </w:rPr>
        <w:t xml:space="preserve"> </w:t>
      </w:r>
      <w:r w:rsidRPr="00E46313">
        <w:rPr>
          <w:rFonts w:cs="Arial"/>
          <w:sz w:val="22"/>
          <w:szCs w:val="22"/>
        </w:rPr>
        <w:t>bank and other accounts.</w:t>
      </w:r>
    </w:p>
    <w:p w14:paraId="02A545EC" w14:textId="77777777"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Reconcile all balance sheet accounts.</w:t>
      </w:r>
    </w:p>
    <w:p w14:paraId="19782FB3" w14:textId="77777777" w:rsidR="002E42DF" w:rsidRPr="00E46313" w:rsidRDefault="002E42DF" w:rsidP="00E33307">
      <w:pPr>
        <w:numPr>
          <w:ilvl w:val="2"/>
          <w:numId w:val="4"/>
        </w:numPr>
        <w:rPr>
          <w:rFonts w:cs="Arial"/>
          <w:sz w:val="22"/>
          <w:szCs w:val="22"/>
        </w:rPr>
      </w:pPr>
      <w:r w:rsidRPr="00E46313">
        <w:rPr>
          <w:rFonts w:cs="Arial"/>
          <w:sz w:val="22"/>
          <w:szCs w:val="22"/>
        </w:rPr>
        <w:t>Maintaining the fixed asset register.</w:t>
      </w:r>
    </w:p>
    <w:p w14:paraId="32CAAC04" w14:textId="77777777" w:rsidR="002E42DF" w:rsidRPr="00E46313" w:rsidRDefault="002E42DF" w:rsidP="00E33307">
      <w:pPr>
        <w:rPr>
          <w:rFonts w:cs="Arial"/>
          <w:sz w:val="22"/>
          <w:szCs w:val="22"/>
        </w:rPr>
      </w:pPr>
    </w:p>
    <w:p w14:paraId="2435D299" w14:textId="77777777" w:rsidR="00E33307" w:rsidRPr="00E46313" w:rsidRDefault="00E33307" w:rsidP="00E33307">
      <w:pPr>
        <w:rPr>
          <w:rFonts w:cs="Arial"/>
          <w:sz w:val="22"/>
          <w:szCs w:val="22"/>
        </w:rPr>
      </w:pPr>
    </w:p>
    <w:p w14:paraId="3FDCF373" w14:textId="77777777" w:rsidR="002E42DF" w:rsidRPr="00E46313" w:rsidRDefault="002E42DF" w:rsidP="002E42DF">
      <w:pPr>
        <w:numPr>
          <w:ilvl w:val="1"/>
          <w:numId w:val="4"/>
        </w:numPr>
        <w:spacing w:after="120" w:line="264" w:lineRule="auto"/>
        <w:rPr>
          <w:rFonts w:cs="Arial"/>
          <w:b/>
          <w:szCs w:val="24"/>
        </w:rPr>
      </w:pPr>
      <w:r w:rsidRPr="00E46313">
        <w:rPr>
          <w:rFonts w:cs="Arial"/>
          <w:b/>
          <w:szCs w:val="24"/>
        </w:rPr>
        <w:t>Financial Management</w:t>
      </w:r>
      <w:r w:rsidR="00851CA4" w:rsidRPr="00E46313">
        <w:rPr>
          <w:rFonts w:cs="Arial"/>
          <w:b/>
          <w:szCs w:val="24"/>
        </w:rPr>
        <w:t>,</w:t>
      </w:r>
      <w:r w:rsidRPr="00E46313">
        <w:rPr>
          <w:rFonts w:cs="Arial"/>
          <w:b/>
          <w:szCs w:val="24"/>
        </w:rPr>
        <w:t xml:space="preserve"> Planning and Reporting</w:t>
      </w:r>
    </w:p>
    <w:p w14:paraId="1A7461A4" w14:textId="77777777" w:rsidR="002E42DF" w:rsidRPr="00E46313" w:rsidRDefault="00CF5A8E" w:rsidP="002E42DF">
      <w:pPr>
        <w:spacing w:after="120" w:line="264" w:lineRule="auto"/>
        <w:rPr>
          <w:rFonts w:cs="Arial"/>
          <w:sz w:val="22"/>
          <w:szCs w:val="22"/>
        </w:rPr>
      </w:pPr>
      <w:r w:rsidRPr="00E46313">
        <w:rPr>
          <w:rFonts w:cs="Arial"/>
          <w:sz w:val="22"/>
          <w:szCs w:val="22"/>
        </w:rPr>
        <w:t>Produce</w:t>
      </w:r>
      <w:r w:rsidR="002E42DF" w:rsidRPr="00E46313">
        <w:rPr>
          <w:rFonts w:cs="Arial"/>
          <w:sz w:val="22"/>
          <w:szCs w:val="22"/>
        </w:rPr>
        <w:t xml:space="preserve"> all financial management reports, such as are required by the Director, Programme Managers, Trustees and other stakeholder</w:t>
      </w:r>
      <w:r w:rsidR="00851CA4" w:rsidRPr="00E46313">
        <w:rPr>
          <w:rFonts w:cs="Arial"/>
          <w:sz w:val="22"/>
          <w:szCs w:val="22"/>
        </w:rPr>
        <w:t>s</w:t>
      </w:r>
      <w:r w:rsidR="002E42DF" w:rsidRPr="00E46313">
        <w:rPr>
          <w:rFonts w:cs="Arial"/>
          <w:sz w:val="22"/>
          <w:szCs w:val="22"/>
        </w:rPr>
        <w:t xml:space="preserve">, to effectively manage the organisation. </w:t>
      </w:r>
    </w:p>
    <w:p w14:paraId="7DD28267" w14:textId="77777777" w:rsidR="002E42DF" w:rsidRPr="00E46313" w:rsidRDefault="00CF5A8E" w:rsidP="002E42DF">
      <w:pPr>
        <w:numPr>
          <w:ilvl w:val="2"/>
          <w:numId w:val="4"/>
        </w:numPr>
        <w:spacing w:after="120" w:line="264" w:lineRule="auto"/>
        <w:rPr>
          <w:rFonts w:cs="Arial"/>
          <w:sz w:val="22"/>
          <w:szCs w:val="22"/>
        </w:rPr>
      </w:pPr>
      <w:r w:rsidRPr="00E46313">
        <w:rPr>
          <w:rFonts w:cs="Arial"/>
          <w:sz w:val="22"/>
          <w:szCs w:val="22"/>
        </w:rPr>
        <w:t>Prepare</w:t>
      </w:r>
      <w:r w:rsidR="002E42DF" w:rsidRPr="00E46313">
        <w:rPr>
          <w:rFonts w:cs="Arial"/>
          <w:sz w:val="22"/>
          <w:szCs w:val="22"/>
        </w:rPr>
        <w:t xml:space="preserve"> the annual organisational budget for submission to the Trustees for approval.</w:t>
      </w:r>
    </w:p>
    <w:p w14:paraId="0FE1A19B" w14:textId="77777777"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Monthly financial management reports - income and expenditure against budget with variance analysis.</w:t>
      </w:r>
    </w:p>
    <w:p w14:paraId="5E017845" w14:textId="77777777"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Monthly cash-flow report.</w:t>
      </w:r>
    </w:p>
    <w:p w14:paraId="796FDB69" w14:textId="77777777"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M</w:t>
      </w:r>
      <w:r w:rsidR="00CF5A8E" w:rsidRPr="00E46313">
        <w:rPr>
          <w:rFonts w:cs="Arial"/>
          <w:sz w:val="22"/>
          <w:szCs w:val="22"/>
        </w:rPr>
        <w:t>onthly restricted funds reports -</w:t>
      </w:r>
      <w:r w:rsidRPr="00E46313">
        <w:rPr>
          <w:rFonts w:cs="Arial"/>
          <w:sz w:val="22"/>
          <w:szCs w:val="22"/>
        </w:rPr>
        <w:t xml:space="preserve"> distribut</w:t>
      </w:r>
      <w:r w:rsidR="00CF5A8E" w:rsidRPr="00E46313">
        <w:rPr>
          <w:rFonts w:cs="Arial"/>
          <w:sz w:val="22"/>
          <w:szCs w:val="22"/>
        </w:rPr>
        <w:t xml:space="preserve">e </w:t>
      </w:r>
      <w:r w:rsidRPr="00E46313">
        <w:rPr>
          <w:rFonts w:cs="Arial"/>
          <w:sz w:val="22"/>
          <w:szCs w:val="22"/>
        </w:rPr>
        <w:t>and discuss with Programme Managers.</w:t>
      </w:r>
    </w:p>
    <w:p w14:paraId="53413E02" w14:textId="77777777" w:rsidR="002E42DF" w:rsidRPr="00E46313" w:rsidRDefault="002E42DF" w:rsidP="001B2B45">
      <w:pPr>
        <w:numPr>
          <w:ilvl w:val="2"/>
          <w:numId w:val="4"/>
        </w:numPr>
        <w:spacing w:after="120" w:line="264" w:lineRule="auto"/>
        <w:rPr>
          <w:rFonts w:cs="Arial"/>
          <w:sz w:val="22"/>
          <w:szCs w:val="22"/>
        </w:rPr>
      </w:pPr>
      <w:r w:rsidRPr="00E46313">
        <w:rPr>
          <w:rFonts w:cs="Arial"/>
          <w:sz w:val="22"/>
          <w:szCs w:val="22"/>
        </w:rPr>
        <w:t>Commentary on all standard financial reports.</w:t>
      </w:r>
    </w:p>
    <w:p w14:paraId="08F4BE1A" w14:textId="20E58F87" w:rsidR="001B2B45" w:rsidRPr="00E46313" w:rsidRDefault="002E42DF" w:rsidP="00701310">
      <w:pPr>
        <w:numPr>
          <w:ilvl w:val="2"/>
          <w:numId w:val="4"/>
        </w:numPr>
        <w:spacing w:after="120" w:line="264" w:lineRule="auto"/>
        <w:rPr>
          <w:rFonts w:cs="Arial"/>
          <w:sz w:val="22"/>
          <w:szCs w:val="22"/>
        </w:rPr>
      </w:pPr>
      <w:r w:rsidRPr="00E46313">
        <w:rPr>
          <w:rFonts w:cs="Arial"/>
          <w:sz w:val="22"/>
          <w:szCs w:val="22"/>
        </w:rPr>
        <w:t xml:space="preserve">Other reports, including </w:t>
      </w:r>
      <w:r w:rsidR="000D3024" w:rsidRPr="00E46313">
        <w:rPr>
          <w:rFonts w:cs="Arial"/>
          <w:sz w:val="22"/>
          <w:szCs w:val="22"/>
        </w:rPr>
        <w:t xml:space="preserve">fundraising reports and schedules, </w:t>
      </w:r>
      <w:r w:rsidRPr="00E46313">
        <w:rPr>
          <w:rFonts w:cs="Arial"/>
          <w:sz w:val="22"/>
          <w:szCs w:val="22"/>
        </w:rPr>
        <w:t>profit and loss reports for specific fundraising initiatives</w:t>
      </w:r>
      <w:r w:rsidR="00701310" w:rsidRPr="00E46313">
        <w:rPr>
          <w:rFonts w:cs="Arial"/>
          <w:sz w:val="22"/>
          <w:szCs w:val="22"/>
        </w:rPr>
        <w:t>,</w:t>
      </w:r>
      <w:r w:rsidR="00525036" w:rsidRPr="00E46313">
        <w:rPr>
          <w:rFonts w:cs="Arial"/>
          <w:sz w:val="22"/>
          <w:szCs w:val="22"/>
        </w:rPr>
        <w:t xml:space="preserve"> </w:t>
      </w:r>
      <w:r w:rsidR="000D3024" w:rsidRPr="00E46313">
        <w:rPr>
          <w:rFonts w:cs="Arial"/>
          <w:sz w:val="22"/>
          <w:szCs w:val="22"/>
        </w:rPr>
        <w:t xml:space="preserve">using </w:t>
      </w:r>
      <w:r w:rsidR="00525036" w:rsidRPr="00E46313">
        <w:rPr>
          <w:rFonts w:cs="Arial"/>
          <w:sz w:val="22"/>
          <w:szCs w:val="22"/>
        </w:rPr>
        <w:t>Salesforce as needed</w:t>
      </w:r>
      <w:r w:rsidR="001B2B45" w:rsidRPr="00E46313">
        <w:rPr>
          <w:rFonts w:cs="Arial"/>
          <w:sz w:val="22"/>
          <w:szCs w:val="22"/>
        </w:rPr>
        <w:t>.</w:t>
      </w:r>
    </w:p>
    <w:p w14:paraId="302DAA16" w14:textId="4D265D27" w:rsidR="002E42DF" w:rsidRPr="00E46313" w:rsidRDefault="001B2B45" w:rsidP="00AB0D31">
      <w:pPr>
        <w:numPr>
          <w:ilvl w:val="2"/>
          <w:numId w:val="4"/>
        </w:numPr>
        <w:spacing w:after="120" w:line="264" w:lineRule="auto"/>
        <w:rPr>
          <w:rFonts w:cs="Arial"/>
          <w:sz w:val="22"/>
          <w:szCs w:val="22"/>
        </w:rPr>
      </w:pPr>
      <w:r w:rsidRPr="00E46313">
        <w:rPr>
          <w:rFonts w:cs="Arial"/>
          <w:sz w:val="22"/>
          <w:szCs w:val="22"/>
        </w:rPr>
        <w:t>Workin</w:t>
      </w:r>
      <w:r w:rsidR="000D3024" w:rsidRPr="00E46313">
        <w:rPr>
          <w:rFonts w:cs="Arial"/>
          <w:sz w:val="22"/>
          <w:szCs w:val="22"/>
        </w:rPr>
        <w:t>g</w:t>
      </w:r>
      <w:r w:rsidRPr="00E46313">
        <w:rPr>
          <w:rFonts w:cs="Arial"/>
          <w:sz w:val="22"/>
          <w:szCs w:val="22"/>
        </w:rPr>
        <w:t xml:space="preserve"> with Programme Managers, </w:t>
      </w:r>
      <w:r w:rsidR="000D3024" w:rsidRPr="00E46313">
        <w:rPr>
          <w:rFonts w:cs="Arial"/>
          <w:sz w:val="22"/>
          <w:szCs w:val="22"/>
        </w:rPr>
        <w:t>s</w:t>
      </w:r>
      <w:r w:rsidR="00217A7B" w:rsidRPr="00E46313">
        <w:rPr>
          <w:rFonts w:cs="Arial"/>
          <w:sz w:val="22"/>
          <w:szCs w:val="22"/>
        </w:rPr>
        <w:t>upport r</w:t>
      </w:r>
      <w:r w:rsidR="002E42DF" w:rsidRPr="00E46313">
        <w:rPr>
          <w:rFonts w:cs="Arial"/>
          <w:sz w:val="22"/>
          <w:szCs w:val="22"/>
        </w:rPr>
        <w:t>eports</w:t>
      </w:r>
      <w:r w:rsidR="00217A7B" w:rsidRPr="00E46313">
        <w:rPr>
          <w:rFonts w:cs="Arial"/>
          <w:sz w:val="22"/>
          <w:szCs w:val="22"/>
        </w:rPr>
        <w:t xml:space="preserve">, </w:t>
      </w:r>
      <w:r w:rsidR="000D3024" w:rsidRPr="00E46313">
        <w:rPr>
          <w:rFonts w:cs="Arial"/>
          <w:sz w:val="22"/>
          <w:szCs w:val="22"/>
        </w:rPr>
        <w:t>planning tools</w:t>
      </w:r>
      <w:r w:rsidR="00701310" w:rsidRPr="00E46313">
        <w:rPr>
          <w:rFonts w:cs="Arial"/>
          <w:sz w:val="22"/>
          <w:szCs w:val="22"/>
        </w:rPr>
        <w:t>,</w:t>
      </w:r>
      <w:r w:rsidR="000D3024" w:rsidRPr="00E46313">
        <w:rPr>
          <w:rFonts w:cs="Arial"/>
          <w:sz w:val="22"/>
          <w:szCs w:val="22"/>
        </w:rPr>
        <w:t xml:space="preserve"> </w:t>
      </w:r>
      <w:r w:rsidR="00217A7B" w:rsidRPr="00E46313">
        <w:rPr>
          <w:rFonts w:cs="Arial"/>
          <w:sz w:val="22"/>
          <w:szCs w:val="22"/>
        </w:rPr>
        <w:t xml:space="preserve">due diligence assessments and proposals </w:t>
      </w:r>
      <w:r w:rsidR="000D3024" w:rsidRPr="00E46313">
        <w:rPr>
          <w:rFonts w:cs="Arial"/>
          <w:sz w:val="22"/>
          <w:szCs w:val="22"/>
        </w:rPr>
        <w:t xml:space="preserve">for </w:t>
      </w:r>
      <w:r w:rsidR="002E42DF" w:rsidRPr="00E46313">
        <w:rPr>
          <w:rFonts w:cs="Arial"/>
          <w:sz w:val="22"/>
          <w:szCs w:val="22"/>
        </w:rPr>
        <w:t>donors</w:t>
      </w:r>
      <w:r w:rsidRPr="00E46313">
        <w:rPr>
          <w:rFonts w:cs="Arial"/>
          <w:sz w:val="22"/>
          <w:szCs w:val="22"/>
        </w:rPr>
        <w:t xml:space="preserve"> and supporters according </w:t>
      </w:r>
      <w:r w:rsidR="007C642D" w:rsidRPr="00E46313">
        <w:rPr>
          <w:rFonts w:cs="Arial"/>
          <w:sz w:val="22"/>
          <w:szCs w:val="22"/>
        </w:rPr>
        <w:t>to their budgets and requirements</w:t>
      </w:r>
      <w:r w:rsidR="000D3024" w:rsidRPr="00E46313">
        <w:rPr>
          <w:rFonts w:cs="Arial"/>
          <w:sz w:val="22"/>
          <w:szCs w:val="22"/>
        </w:rPr>
        <w:t>.</w:t>
      </w:r>
    </w:p>
    <w:p w14:paraId="62E2E223" w14:textId="77777777" w:rsidR="00851CA4" w:rsidRPr="00E46313" w:rsidRDefault="00851CA4" w:rsidP="00851CA4">
      <w:pPr>
        <w:spacing w:line="264" w:lineRule="auto"/>
        <w:ind w:left="720"/>
        <w:rPr>
          <w:rFonts w:cs="Arial"/>
          <w:sz w:val="22"/>
          <w:szCs w:val="22"/>
        </w:rPr>
      </w:pPr>
    </w:p>
    <w:p w14:paraId="350A31E1" w14:textId="77777777" w:rsidR="009415CF" w:rsidRPr="00E46313" w:rsidRDefault="009415CF" w:rsidP="00E33307">
      <w:pPr>
        <w:spacing w:line="264" w:lineRule="auto"/>
        <w:rPr>
          <w:rFonts w:cs="Arial"/>
          <w:sz w:val="22"/>
          <w:szCs w:val="22"/>
        </w:rPr>
      </w:pPr>
    </w:p>
    <w:p w14:paraId="6328646B" w14:textId="77777777" w:rsidR="002E42DF" w:rsidRPr="00E46313" w:rsidRDefault="002E42DF" w:rsidP="002E42DF">
      <w:pPr>
        <w:numPr>
          <w:ilvl w:val="1"/>
          <w:numId w:val="4"/>
        </w:numPr>
        <w:spacing w:after="120" w:line="264" w:lineRule="auto"/>
        <w:rPr>
          <w:rFonts w:cs="Arial"/>
          <w:b/>
          <w:szCs w:val="24"/>
        </w:rPr>
      </w:pPr>
      <w:r w:rsidRPr="00E46313">
        <w:rPr>
          <w:rFonts w:cs="Arial"/>
          <w:b/>
          <w:szCs w:val="24"/>
        </w:rPr>
        <w:t>Other Accounting Tasks</w:t>
      </w:r>
    </w:p>
    <w:p w14:paraId="1FA15B5A" w14:textId="7AF6076D" w:rsidR="002E42DF" w:rsidRPr="00E46313" w:rsidRDefault="00CF5A8E" w:rsidP="002E42DF">
      <w:pPr>
        <w:numPr>
          <w:ilvl w:val="2"/>
          <w:numId w:val="4"/>
        </w:numPr>
        <w:spacing w:after="120" w:line="264" w:lineRule="auto"/>
        <w:rPr>
          <w:rFonts w:cs="Arial"/>
          <w:sz w:val="22"/>
          <w:szCs w:val="22"/>
        </w:rPr>
      </w:pPr>
      <w:r w:rsidRPr="00E46313">
        <w:rPr>
          <w:rFonts w:cs="Arial"/>
          <w:sz w:val="22"/>
          <w:szCs w:val="22"/>
        </w:rPr>
        <w:t>Maintain</w:t>
      </w:r>
      <w:r w:rsidR="002E42DF" w:rsidRPr="00E46313">
        <w:rPr>
          <w:rFonts w:cs="Arial"/>
          <w:sz w:val="22"/>
          <w:szCs w:val="22"/>
        </w:rPr>
        <w:t xml:space="preserve"> records of Gift Aid declarations and donations and process Gift Aid reclaims</w:t>
      </w:r>
      <w:r w:rsidR="001B2B45" w:rsidRPr="00E46313">
        <w:rPr>
          <w:rFonts w:cs="Arial"/>
          <w:sz w:val="22"/>
          <w:szCs w:val="22"/>
        </w:rPr>
        <w:t xml:space="preserve"> every two months</w:t>
      </w:r>
      <w:r w:rsidR="00701310" w:rsidRPr="00E46313">
        <w:rPr>
          <w:rFonts w:cs="Arial"/>
          <w:sz w:val="22"/>
          <w:szCs w:val="22"/>
        </w:rPr>
        <w:t>.</w:t>
      </w:r>
    </w:p>
    <w:p w14:paraId="0C3A568D" w14:textId="21BFE03F" w:rsidR="002E42DF" w:rsidRPr="00E46313" w:rsidRDefault="00CF5A8E" w:rsidP="002E42DF">
      <w:pPr>
        <w:numPr>
          <w:ilvl w:val="2"/>
          <w:numId w:val="4"/>
        </w:numPr>
        <w:spacing w:after="120" w:line="264" w:lineRule="auto"/>
        <w:rPr>
          <w:rFonts w:cs="Arial"/>
          <w:sz w:val="22"/>
          <w:szCs w:val="22"/>
        </w:rPr>
      </w:pPr>
      <w:r w:rsidRPr="00E46313">
        <w:rPr>
          <w:rFonts w:cs="Arial"/>
          <w:sz w:val="22"/>
          <w:szCs w:val="22"/>
        </w:rPr>
        <w:t>Manage</w:t>
      </w:r>
      <w:r w:rsidR="002E42DF" w:rsidRPr="00E46313">
        <w:rPr>
          <w:rFonts w:cs="Arial"/>
          <w:sz w:val="22"/>
          <w:szCs w:val="22"/>
        </w:rPr>
        <w:t xml:space="preserve"> all Advantage Africa bank and charity accounts with providers such as CAF, JustGiving and </w:t>
      </w:r>
      <w:proofErr w:type="spellStart"/>
      <w:r w:rsidR="002E42DF" w:rsidRPr="00E46313">
        <w:rPr>
          <w:rFonts w:cs="Arial"/>
          <w:sz w:val="22"/>
          <w:szCs w:val="22"/>
        </w:rPr>
        <w:t>Paypal</w:t>
      </w:r>
      <w:proofErr w:type="spellEnd"/>
      <w:r w:rsidR="002E42DF" w:rsidRPr="00E46313">
        <w:rPr>
          <w:rFonts w:cs="Arial"/>
          <w:sz w:val="22"/>
          <w:szCs w:val="22"/>
        </w:rPr>
        <w:t>.</w:t>
      </w:r>
    </w:p>
    <w:p w14:paraId="3517244F" w14:textId="77777777" w:rsidR="002E42DF" w:rsidRPr="00E46313" w:rsidRDefault="00CF5A8E" w:rsidP="002E42DF">
      <w:pPr>
        <w:numPr>
          <w:ilvl w:val="2"/>
          <w:numId w:val="4"/>
        </w:numPr>
        <w:spacing w:after="120" w:line="264" w:lineRule="auto"/>
        <w:rPr>
          <w:rFonts w:cs="Arial"/>
          <w:sz w:val="22"/>
          <w:szCs w:val="22"/>
        </w:rPr>
      </w:pPr>
      <w:r w:rsidRPr="00E46313">
        <w:rPr>
          <w:rFonts w:cs="Arial"/>
          <w:sz w:val="22"/>
          <w:szCs w:val="22"/>
        </w:rPr>
        <w:t>Ensure</w:t>
      </w:r>
      <w:r w:rsidR="002E42DF" w:rsidRPr="00E46313">
        <w:rPr>
          <w:rFonts w:cs="Arial"/>
          <w:sz w:val="22"/>
          <w:szCs w:val="22"/>
        </w:rPr>
        <w:t xml:space="preserve"> restricted funds are ring-fenced, and expenditure against these monitored.</w:t>
      </w:r>
    </w:p>
    <w:p w14:paraId="53D8B04F" w14:textId="77777777" w:rsidR="002E42DF" w:rsidRPr="00E46313" w:rsidRDefault="00CF5A8E" w:rsidP="002E42DF">
      <w:pPr>
        <w:numPr>
          <w:ilvl w:val="2"/>
          <w:numId w:val="4"/>
        </w:numPr>
        <w:spacing w:after="120" w:line="264" w:lineRule="auto"/>
        <w:rPr>
          <w:rFonts w:cs="Arial"/>
          <w:sz w:val="22"/>
          <w:szCs w:val="22"/>
        </w:rPr>
      </w:pPr>
      <w:r w:rsidRPr="00E46313">
        <w:rPr>
          <w:rFonts w:cs="Arial"/>
          <w:sz w:val="22"/>
          <w:szCs w:val="22"/>
        </w:rPr>
        <w:t>Support</w:t>
      </w:r>
      <w:r w:rsidR="002E42DF" w:rsidRPr="00E46313">
        <w:rPr>
          <w:rFonts w:cs="Arial"/>
          <w:sz w:val="22"/>
          <w:szCs w:val="22"/>
        </w:rPr>
        <w:t xml:space="preserve"> other UK staff and partners in East Africa to monitor and overcome any financial problems and contribute towards improving their financial skills.</w:t>
      </w:r>
    </w:p>
    <w:p w14:paraId="3AF096B9" w14:textId="1D5FA932" w:rsidR="002E42DF" w:rsidRPr="00E46313" w:rsidRDefault="00CF5A8E" w:rsidP="00AB0D31">
      <w:pPr>
        <w:numPr>
          <w:ilvl w:val="2"/>
          <w:numId w:val="4"/>
        </w:numPr>
        <w:spacing w:after="120"/>
        <w:rPr>
          <w:rFonts w:cs="Arial"/>
          <w:sz w:val="22"/>
          <w:szCs w:val="22"/>
        </w:rPr>
      </w:pPr>
      <w:r w:rsidRPr="00E46313">
        <w:rPr>
          <w:rFonts w:cs="Arial"/>
          <w:sz w:val="22"/>
          <w:szCs w:val="22"/>
        </w:rPr>
        <w:t>Undertake</w:t>
      </w:r>
      <w:r w:rsidR="002E42DF" w:rsidRPr="00E46313">
        <w:rPr>
          <w:rFonts w:cs="Arial"/>
          <w:sz w:val="22"/>
          <w:szCs w:val="22"/>
        </w:rPr>
        <w:t xml:space="preserve"> periodic review and revision of Advantage Africa’s financial </w:t>
      </w:r>
      <w:r w:rsidR="007C642D" w:rsidRPr="00E46313">
        <w:rPr>
          <w:rFonts w:cs="Arial"/>
          <w:sz w:val="22"/>
          <w:szCs w:val="22"/>
        </w:rPr>
        <w:t xml:space="preserve">software, </w:t>
      </w:r>
      <w:r w:rsidR="002E42DF" w:rsidRPr="00E46313">
        <w:rPr>
          <w:rFonts w:cs="Arial"/>
          <w:sz w:val="22"/>
          <w:szCs w:val="22"/>
        </w:rPr>
        <w:t>policy and procedures</w:t>
      </w:r>
      <w:r w:rsidR="00217A7B" w:rsidRPr="00E46313">
        <w:rPr>
          <w:rFonts w:cs="Arial"/>
          <w:sz w:val="22"/>
          <w:szCs w:val="22"/>
        </w:rPr>
        <w:t xml:space="preserve"> to ensure continuous </w:t>
      </w:r>
      <w:r w:rsidR="00525036" w:rsidRPr="00E46313">
        <w:rPr>
          <w:rFonts w:cs="Arial"/>
          <w:sz w:val="22"/>
          <w:szCs w:val="22"/>
        </w:rPr>
        <w:t>improvement.</w:t>
      </w:r>
    </w:p>
    <w:p w14:paraId="3AD310BF" w14:textId="77777777" w:rsidR="002E42DF" w:rsidRPr="00E46313" w:rsidRDefault="002E42DF" w:rsidP="009415CF">
      <w:pPr>
        <w:rPr>
          <w:rFonts w:cs="Arial"/>
          <w:sz w:val="22"/>
          <w:szCs w:val="22"/>
        </w:rPr>
      </w:pPr>
    </w:p>
    <w:p w14:paraId="19170B64" w14:textId="77777777" w:rsidR="00054534" w:rsidRPr="00E46313" w:rsidRDefault="00054534" w:rsidP="009415CF">
      <w:pPr>
        <w:rPr>
          <w:rFonts w:cs="Arial"/>
          <w:sz w:val="22"/>
          <w:szCs w:val="22"/>
        </w:rPr>
      </w:pPr>
    </w:p>
    <w:p w14:paraId="13FD23BC" w14:textId="77777777" w:rsidR="002E42DF" w:rsidRPr="00E46313" w:rsidRDefault="002E42DF" w:rsidP="002E42DF">
      <w:pPr>
        <w:numPr>
          <w:ilvl w:val="1"/>
          <w:numId w:val="4"/>
        </w:numPr>
        <w:spacing w:after="120" w:line="264" w:lineRule="auto"/>
        <w:rPr>
          <w:rFonts w:cs="Arial"/>
          <w:b/>
          <w:szCs w:val="24"/>
        </w:rPr>
      </w:pPr>
      <w:r w:rsidRPr="00E46313">
        <w:rPr>
          <w:rFonts w:cs="Arial"/>
          <w:b/>
          <w:szCs w:val="24"/>
        </w:rPr>
        <w:t>Annual Returns</w:t>
      </w:r>
    </w:p>
    <w:p w14:paraId="7150B005" w14:textId="59B85CEB"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Complete all appropriate year</w:t>
      </w:r>
      <w:r w:rsidR="000D3024" w:rsidRPr="00E46313">
        <w:rPr>
          <w:rFonts w:cs="Arial"/>
          <w:sz w:val="22"/>
          <w:szCs w:val="22"/>
        </w:rPr>
        <w:t>-</w:t>
      </w:r>
      <w:r w:rsidRPr="00E46313">
        <w:rPr>
          <w:rFonts w:cs="Arial"/>
          <w:sz w:val="22"/>
          <w:szCs w:val="22"/>
        </w:rPr>
        <w:t>end adjustments: currency fluctuations, depreciation of fixed assets, accruals and prepayme</w:t>
      </w:r>
      <w:r w:rsidR="00CF5A8E" w:rsidRPr="00E46313">
        <w:rPr>
          <w:rFonts w:cs="Arial"/>
          <w:sz w:val="22"/>
          <w:szCs w:val="22"/>
        </w:rPr>
        <w:t>nts, allocations of expenditure.</w:t>
      </w:r>
    </w:p>
    <w:p w14:paraId="3F7DB005" w14:textId="77777777" w:rsidR="002E42DF" w:rsidRPr="00E46313" w:rsidRDefault="00525036" w:rsidP="002E42DF">
      <w:pPr>
        <w:numPr>
          <w:ilvl w:val="2"/>
          <w:numId w:val="4"/>
        </w:numPr>
        <w:spacing w:after="120" w:line="264" w:lineRule="auto"/>
        <w:rPr>
          <w:rFonts w:cs="Arial"/>
          <w:sz w:val="22"/>
          <w:szCs w:val="22"/>
        </w:rPr>
      </w:pPr>
      <w:r w:rsidRPr="00E46313">
        <w:rPr>
          <w:rFonts w:cs="Arial"/>
          <w:sz w:val="22"/>
          <w:szCs w:val="22"/>
        </w:rPr>
        <w:t xml:space="preserve">Produce the </w:t>
      </w:r>
      <w:r w:rsidR="002E42DF" w:rsidRPr="00E46313">
        <w:rPr>
          <w:rFonts w:cs="Arial"/>
          <w:sz w:val="22"/>
          <w:szCs w:val="22"/>
        </w:rPr>
        <w:t xml:space="preserve">Annual </w:t>
      </w:r>
      <w:r w:rsidR="00224D53" w:rsidRPr="00E46313">
        <w:rPr>
          <w:rFonts w:cs="Arial"/>
          <w:sz w:val="22"/>
          <w:szCs w:val="22"/>
        </w:rPr>
        <w:t>R</w:t>
      </w:r>
      <w:r w:rsidR="002E42DF" w:rsidRPr="00E46313">
        <w:rPr>
          <w:rFonts w:cs="Arial"/>
          <w:sz w:val="22"/>
          <w:szCs w:val="22"/>
        </w:rPr>
        <w:t xml:space="preserve">eport and </w:t>
      </w:r>
      <w:r w:rsidR="00C1289B" w:rsidRPr="00E46313">
        <w:rPr>
          <w:rFonts w:cs="Arial"/>
          <w:sz w:val="22"/>
          <w:szCs w:val="22"/>
        </w:rPr>
        <w:t>A</w:t>
      </w:r>
      <w:r w:rsidR="002E42DF" w:rsidRPr="00E46313">
        <w:rPr>
          <w:rFonts w:cs="Arial"/>
          <w:sz w:val="22"/>
          <w:szCs w:val="22"/>
        </w:rPr>
        <w:t>ccounts, in correct format to compl</w:t>
      </w:r>
      <w:r w:rsidR="00224D53" w:rsidRPr="00E46313">
        <w:rPr>
          <w:rFonts w:cs="Arial"/>
          <w:sz w:val="22"/>
          <w:szCs w:val="22"/>
        </w:rPr>
        <w:t xml:space="preserve">y with Company and Charity law and appropriate Statement of Recommended Practice (SORP). </w:t>
      </w:r>
      <w:r w:rsidR="002E42DF" w:rsidRPr="00E46313">
        <w:rPr>
          <w:rFonts w:cs="Arial"/>
          <w:sz w:val="22"/>
          <w:szCs w:val="22"/>
        </w:rPr>
        <w:t>To include preparing the statement of financial activities, balance sheet and notes</w:t>
      </w:r>
      <w:r w:rsidR="00427564" w:rsidRPr="00E46313">
        <w:rPr>
          <w:rFonts w:cs="Arial"/>
          <w:sz w:val="22"/>
          <w:szCs w:val="22"/>
        </w:rPr>
        <w:t xml:space="preserve"> to accounts</w:t>
      </w:r>
      <w:r w:rsidR="00224D53" w:rsidRPr="00E46313">
        <w:rPr>
          <w:rFonts w:cs="Arial"/>
          <w:sz w:val="22"/>
          <w:szCs w:val="22"/>
        </w:rPr>
        <w:t>.</w:t>
      </w:r>
      <w:r w:rsidR="002E42DF" w:rsidRPr="00E46313">
        <w:rPr>
          <w:rFonts w:cs="Arial"/>
          <w:sz w:val="22"/>
          <w:szCs w:val="22"/>
        </w:rPr>
        <w:t xml:space="preserve"> </w:t>
      </w:r>
    </w:p>
    <w:p w14:paraId="53D68190" w14:textId="77777777" w:rsidR="002E42DF" w:rsidRPr="00E46313" w:rsidRDefault="002E42DF" w:rsidP="002E42DF">
      <w:pPr>
        <w:numPr>
          <w:ilvl w:val="2"/>
          <w:numId w:val="4"/>
        </w:numPr>
        <w:spacing w:after="120" w:line="264" w:lineRule="auto"/>
        <w:rPr>
          <w:rFonts w:cs="Arial"/>
          <w:sz w:val="22"/>
          <w:szCs w:val="22"/>
        </w:rPr>
      </w:pPr>
      <w:r w:rsidRPr="00E46313">
        <w:rPr>
          <w:rFonts w:cs="Arial"/>
          <w:sz w:val="22"/>
          <w:szCs w:val="22"/>
        </w:rPr>
        <w:t>Manage the year end independent financial examination and preparation of audit files.</w:t>
      </w:r>
    </w:p>
    <w:p w14:paraId="673551AB" w14:textId="3EEA9307" w:rsidR="002E42DF" w:rsidRPr="00E46313" w:rsidRDefault="002E42DF" w:rsidP="00AB0D31">
      <w:pPr>
        <w:numPr>
          <w:ilvl w:val="2"/>
          <w:numId w:val="4"/>
        </w:numPr>
        <w:spacing w:after="120" w:line="264" w:lineRule="auto"/>
        <w:rPr>
          <w:rFonts w:cs="Arial"/>
          <w:sz w:val="22"/>
          <w:szCs w:val="22"/>
        </w:rPr>
      </w:pPr>
      <w:r w:rsidRPr="00E46313">
        <w:rPr>
          <w:rFonts w:cs="Arial"/>
          <w:sz w:val="22"/>
          <w:szCs w:val="22"/>
        </w:rPr>
        <w:t xml:space="preserve">Maintain records with Companies House and Charity Commission, including submission of the </w:t>
      </w:r>
      <w:r w:rsidR="00701310" w:rsidRPr="00E46313">
        <w:rPr>
          <w:rFonts w:cs="Arial"/>
          <w:sz w:val="22"/>
          <w:szCs w:val="22"/>
        </w:rPr>
        <w:t>A</w:t>
      </w:r>
      <w:r w:rsidRPr="00E46313">
        <w:rPr>
          <w:rFonts w:cs="Arial"/>
          <w:sz w:val="22"/>
          <w:szCs w:val="22"/>
        </w:rPr>
        <w:t xml:space="preserve">nnual </w:t>
      </w:r>
      <w:r w:rsidR="00701310" w:rsidRPr="00E46313">
        <w:rPr>
          <w:rFonts w:cs="Arial"/>
          <w:sz w:val="22"/>
          <w:szCs w:val="22"/>
        </w:rPr>
        <w:t>R</w:t>
      </w:r>
      <w:r w:rsidRPr="00E46313">
        <w:rPr>
          <w:rFonts w:cs="Arial"/>
          <w:sz w:val="22"/>
          <w:szCs w:val="22"/>
        </w:rPr>
        <w:t>eturn.</w:t>
      </w:r>
    </w:p>
    <w:p w14:paraId="038AFD98" w14:textId="77777777" w:rsidR="002E42DF" w:rsidRPr="00E46313" w:rsidRDefault="002E42DF" w:rsidP="009415CF">
      <w:pPr>
        <w:spacing w:line="264" w:lineRule="auto"/>
        <w:rPr>
          <w:rFonts w:cs="Arial"/>
          <w:sz w:val="22"/>
          <w:szCs w:val="22"/>
        </w:rPr>
      </w:pPr>
    </w:p>
    <w:p w14:paraId="062F55FD" w14:textId="48A9CC1F" w:rsidR="002E42DF" w:rsidRDefault="002E42DF" w:rsidP="009415CF">
      <w:pPr>
        <w:spacing w:line="264" w:lineRule="auto"/>
        <w:rPr>
          <w:rFonts w:cs="Arial"/>
          <w:szCs w:val="24"/>
        </w:rPr>
      </w:pPr>
    </w:p>
    <w:p w14:paraId="61026D00" w14:textId="77777777" w:rsidR="002E42DF" w:rsidRPr="00E46313" w:rsidRDefault="002E42DF" w:rsidP="002E42DF">
      <w:pPr>
        <w:spacing w:after="120" w:line="264" w:lineRule="auto"/>
        <w:rPr>
          <w:rFonts w:cs="Arial"/>
          <w:b/>
          <w:szCs w:val="24"/>
        </w:rPr>
      </w:pPr>
      <w:r w:rsidRPr="00E46313">
        <w:rPr>
          <w:rFonts w:cs="Arial"/>
          <w:b/>
          <w:szCs w:val="24"/>
        </w:rPr>
        <w:t>2. Other tasks</w:t>
      </w:r>
    </w:p>
    <w:p w14:paraId="351C8BA4" w14:textId="762343B2" w:rsidR="002E42DF" w:rsidRPr="00E46313" w:rsidRDefault="002E42DF" w:rsidP="002E42DF">
      <w:pPr>
        <w:numPr>
          <w:ilvl w:val="1"/>
          <w:numId w:val="14"/>
        </w:numPr>
        <w:spacing w:after="120" w:line="264" w:lineRule="auto"/>
        <w:rPr>
          <w:rFonts w:cs="Arial"/>
          <w:sz w:val="22"/>
          <w:szCs w:val="22"/>
        </w:rPr>
      </w:pPr>
      <w:r w:rsidRPr="00E46313">
        <w:rPr>
          <w:rFonts w:cs="Arial"/>
          <w:sz w:val="22"/>
          <w:szCs w:val="22"/>
        </w:rPr>
        <w:t xml:space="preserve">Evaluating and comparing suppliers, maintaining supplier files and making purchases and orders for </w:t>
      </w:r>
      <w:r w:rsidR="002D296E">
        <w:rPr>
          <w:rFonts w:cs="Arial"/>
          <w:sz w:val="22"/>
          <w:szCs w:val="22"/>
        </w:rPr>
        <w:t>utilities</w:t>
      </w:r>
      <w:r w:rsidRPr="00E46313">
        <w:rPr>
          <w:rFonts w:cs="Arial"/>
          <w:sz w:val="22"/>
          <w:szCs w:val="22"/>
        </w:rPr>
        <w:t xml:space="preserve"> insurance etc.</w:t>
      </w:r>
    </w:p>
    <w:p w14:paraId="2325E8F9" w14:textId="77777777" w:rsidR="002E42DF" w:rsidRPr="00E46313" w:rsidRDefault="002E42DF" w:rsidP="002E42DF">
      <w:pPr>
        <w:numPr>
          <w:ilvl w:val="1"/>
          <w:numId w:val="14"/>
        </w:numPr>
        <w:spacing w:after="120" w:line="264" w:lineRule="auto"/>
        <w:rPr>
          <w:rFonts w:cs="Arial"/>
          <w:sz w:val="22"/>
          <w:szCs w:val="22"/>
        </w:rPr>
      </w:pPr>
      <w:r w:rsidRPr="00E46313">
        <w:rPr>
          <w:rFonts w:cs="Arial"/>
          <w:sz w:val="22"/>
          <w:szCs w:val="22"/>
        </w:rPr>
        <w:t>Preparing for Trustees’ meetings and presenting the financial reports.</w:t>
      </w:r>
    </w:p>
    <w:p w14:paraId="00675C7F" w14:textId="77777777" w:rsidR="002E42DF" w:rsidRPr="00E46313" w:rsidRDefault="002E42DF" w:rsidP="002E42DF">
      <w:pPr>
        <w:numPr>
          <w:ilvl w:val="1"/>
          <w:numId w:val="14"/>
        </w:numPr>
        <w:spacing w:after="120" w:line="264" w:lineRule="auto"/>
        <w:rPr>
          <w:rFonts w:cs="Arial"/>
          <w:sz w:val="22"/>
          <w:szCs w:val="22"/>
        </w:rPr>
      </w:pPr>
      <w:r w:rsidRPr="00E46313">
        <w:rPr>
          <w:rFonts w:cs="Arial"/>
          <w:sz w:val="22"/>
          <w:szCs w:val="22"/>
        </w:rPr>
        <w:t xml:space="preserve">Managing the rotation of </w:t>
      </w:r>
      <w:r w:rsidR="00C1289B" w:rsidRPr="00E46313">
        <w:rPr>
          <w:rFonts w:cs="Arial"/>
          <w:sz w:val="22"/>
          <w:szCs w:val="22"/>
        </w:rPr>
        <w:t>T</w:t>
      </w:r>
      <w:r w:rsidRPr="00E46313">
        <w:rPr>
          <w:rFonts w:cs="Arial"/>
          <w:sz w:val="22"/>
          <w:szCs w:val="22"/>
        </w:rPr>
        <w:t>rustees according to our policy.</w:t>
      </w:r>
    </w:p>
    <w:p w14:paraId="185424EB" w14:textId="77777777" w:rsidR="002E42DF" w:rsidRPr="00E46313" w:rsidRDefault="002E42DF" w:rsidP="002E42DF">
      <w:pPr>
        <w:numPr>
          <w:ilvl w:val="1"/>
          <w:numId w:val="14"/>
        </w:numPr>
        <w:spacing w:after="120" w:line="264" w:lineRule="auto"/>
        <w:rPr>
          <w:rFonts w:cs="Arial"/>
          <w:sz w:val="22"/>
          <w:szCs w:val="22"/>
        </w:rPr>
      </w:pPr>
      <w:r w:rsidRPr="00E46313">
        <w:rPr>
          <w:rFonts w:cs="Arial"/>
          <w:sz w:val="22"/>
          <w:szCs w:val="22"/>
        </w:rPr>
        <w:t>Managing the review of Advantage Africa’s policies at trustees meetings.</w:t>
      </w:r>
    </w:p>
    <w:p w14:paraId="6F19085D" w14:textId="77777777" w:rsidR="002E42DF" w:rsidRPr="00E46313" w:rsidRDefault="002E42DF" w:rsidP="002E42DF">
      <w:pPr>
        <w:numPr>
          <w:ilvl w:val="1"/>
          <w:numId w:val="14"/>
        </w:numPr>
        <w:spacing w:after="120" w:line="264" w:lineRule="auto"/>
        <w:rPr>
          <w:rFonts w:cs="Arial"/>
          <w:sz w:val="22"/>
          <w:szCs w:val="22"/>
        </w:rPr>
      </w:pPr>
      <w:r w:rsidRPr="00E46313">
        <w:rPr>
          <w:rFonts w:cs="Arial"/>
          <w:sz w:val="22"/>
          <w:szCs w:val="22"/>
        </w:rPr>
        <w:t>Managing staff holiday and TOIL.</w:t>
      </w:r>
    </w:p>
    <w:p w14:paraId="2E62BA73" w14:textId="77777777" w:rsidR="002E42DF" w:rsidRPr="00E46313" w:rsidRDefault="002E42DF" w:rsidP="00AB0D31">
      <w:pPr>
        <w:numPr>
          <w:ilvl w:val="1"/>
          <w:numId w:val="14"/>
        </w:numPr>
        <w:spacing w:after="120" w:line="264" w:lineRule="auto"/>
        <w:rPr>
          <w:rFonts w:cs="Arial"/>
          <w:sz w:val="22"/>
          <w:szCs w:val="22"/>
        </w:rPr>
      </w:pPr>
      <w:r w:rsidRPr="00E46313">
        <w:rPr>
          <w:rFonts w:cs="Arial"/>
          <w:sz w:val="22"/>
          <w:szCs w:val="22"/>
        </w:rPr>
        <w:t xml:space="preserve">Ensuring regular backups of financial data. </w:t>
      </w:r>
    </w:p>
    <w:p w14:paraId="1C979197" w14:textId="77777777" w:rsidR="002E42DF" w:rsidRPr="00E46313" w:rsidRDefault="002E42DF" w:rsidP="009415CF">
      <w:pPr>
        <w:spacing w:line="264" w:lineRule="auto"/>
        <w:rPr>
          <w:rFonts w:cs="Arial"/>
          <w:sz w:val="22"/>
          <w:szCs w:val="22"/>
        </w:rPr>
      </w:pPr>
    </w:p>
    <w:p w14:paraId="7DB91017" w14:textId="77777777" w:rsidR="00E33307" w:rsidRPr="00E46313" w:rsidRDefault="00E33307" w:rsidP="009415CF">
      <w:pPr>
        <w:spacing w:line="264" w:lineRule="auto"/>
        <w:rPr>
          <w:rFonts w:cs="Arial"/>
          <w:szCs w:val="24"/>
        </w:rPr>
      </w:pPr>
    </w:p>
    <w:p w14:paraId="3FAB3213" w14:textId="73A221E9" w:rsidR="002E42DF" w:rsidRPr="00E46313" w:rsidRDefault="002E42DF" w:rsidP="00701310">
      <w:pPr>
        <w:numPr>
          <w:ilvl w:val="0"/>
          <w:numId w:val="14"/>
        </w:numPr>
        <w:spacing w:after="120"/>
        <w:ind w:left="357" w:hanging="357"/>
        <w:rPr>
          <w:rFonts w:cs="Arial"/>
          <w:b/>
          <w:szCs w:val="24"/>
        </w:rPr>
      </w:pPr>
      <w:r w:rsidRPr="00E46313">
        <w:rPr>
          <w:rFonts w:cs="Arial"/>
          <w:b/>
          <w:szCs w:val="24"/>
        </w:rPr>
        <w:t xml:space="preserve">Any </w:t>
      </w:r>
      <w:r w:rsidR="008A059A" w:rsidRPr="00E46313">
        <w:rPr>
          <w:rFonts w:cs="Arial"/>
          <w:b/>
          <w:szCs w:val="24"/>
        </w:rPr>
        <w:t>other duties as required</w:t>
      </w:r>
    </w:p>
    <w:p w14:paraId="4BEB172E" w14:textId="04453DB5" w:rsidR="00AB0D31" w:rsidRDefault="00AB0D31" w:rsidP="00B23300">
      <w:pPr>
        <w:spacing w:line="264" w:lineRule="auto"/>
        <w:rPr>
          <w:rFonts w:cs="Arial"/>
          <w:sz w:val="22"/>
          <w:szCs w:val="22"/>
        </w:rPr>
      </w:pPr>
      <w:r>
        <w:rPr>
          <w:rFonts w:cs="Arial"/>
          <w:sz w:val="22"/>
          <w:szCs w:val="22"/>
        </w:rPr>
        <w:t>As part of a close-knit team working in a small organisation, you will need to be flexible to fulfil Advantage Africa’s strategic goal goals of better lives for vulnerable people. You</w:t>
      </w:r>
      <w:r w:rsidR="00B23300">
        <w:rPr>
          <w:rFonts w:cs="Arial"/>
          <w:sz w:val="22"/>
          <w:szCs w:val="22"/>
        </w:rPr>
        <w:t xml:space="preserve"> may be asked to</w:t>
      </w:r>
      <w:r>
        <w:rPr>
          <w:rFonts w:cs="Arial"/>
          <w:sz w:val="22"/>
          <w:szCs w:val="22"/>
        </w:rPr>
        <w:t xml:space="preserve"> analyse data </w:t>
      </w:r>
      <w:r w:rsidR="00B23300">
        <w:rPr>
          <w:rFonts w:cs="Arial"/>
          <w:sz w:val="22"/>
          <w:szCs w:val="22"/>
        </w:rPr>
        <w:t xml:space="preserve">used to measure </w:t>
      </w:r>
      <w:r>
        <w:rPr>
          <w:rFonts w:cs="Arial"/>
          <w:sz w:val="22"/>
          <w:szCs w:val="22"/>
        </w:rPr>
        <w:t xml:space="preserve">the </w:t>
      </w:r>
      <w:r w:rsidR="00B23300">
        <w:rPr>
          <w:rFonts w:cs="Arial"/>
          <w:sz w:val="22"/>
          <w:szCs w:val="22"/>
        </w:rPr>
        <w:t xml:space="preserve">charity’s </w:t>
      </w:r>
      <w:r>
        <w:rPr>
          <w:rFonts w:cs="Arial"/>
          <w:sz w:val="22"/>
          <w:szCs w:val="22"/>
        </w:rPr>
        <w:t xml:space="preserve">impact or appropriately target our </w:t>
      </w:r>
      <w:r w:rsidR="00B23300">
        <w:rPr>
          <w:rFonts w:cs="Arial"/>
          <w:sz w:val="22"/>
          <w:szCs w:val="22"/>
        </w:rPr>
        <w:t>c</w:t>
      </w:r>
      <w:r>
        <w:rPr>
          <w:rFonts w:cs="Arial"/>
          <w:sz w:val="22"/>
          <w:szCs w:val="22"/>
        </w:rPr>
        <w:t>ommunications.</w:t>
      </w:r>
    </w:p>
    <w:p w14:paraId="655CD210" w14:textId="77777777" w:rsidR="00B23300" w:rsidRDefault="00B23300" w:rsidP="00B23300">
      <w:pPr>
        <w:spacing w:line="264" w:lineRule="auto"/>
        <w:rPr>
          <w:rFonts w:cs="Arial"/>
          <w:sz w:val="22"/>
          <w:szCs w:val="22"/>
        </w:rPr>
      </w:pPr>
    </w:p>
    <w:p w14:paraId="2DFBDD82" w14:textId="1D866EF5" w:rsidR="00701310" w:rsidRPr="00701310" w:rsidRDefault="00701310" w:rsidP="00701310">
      <w:pPr>
        <w:spacing w:after="120" w:line="264" w:lineRule="auto"/>
        <w:rPr>
          <w:rFonts w:cs="Arial"/>
          <w:szCs w:val="22"/>
        </w:rPr>
      </w:pPr>
      <w:r w:rsidRPr="00E46313">
        <w:rPr>
          <w:rFonts w:cs="Arial"/>
          <w:sz w:val="22"/>
          <w:szCs w:val="22"/>
        </w:rPr>
        <w:t xml:space="preserve">There is potential for the role to develop according to </w:t>
      </w:r>
      <w:r w:rsidR="00AB0D31">
        <w:rPr>
          <w:rFonts w:cs="Arial"/>
          <w:sz w:val="22"/>
          <w:szCs w:val="22"/>
        </w:rPr>
        <w:t xml:space="preserve">your specific </w:t>
      </w:r>
      <w:r w:rsidRPr="00E46313">
        <w:rPr>
          <w:rFonts w:cs="Arial"/>
          <w:sz w:val="22"/>
          <w:szCs w:val="22"/>
        </w:rPr>
        <w:t>skills, capacity and i</w:t>
      </w:r>
      <w:r w:rsidR="00AB0D31">
        <w:rPr>
          <w:rFonts w:cs="Arial"/>
          <w:sz w:val="22"/>
          <w:szCs w:val="22"/>
        </w:rPr>
        <w:t>nterests. This might</w:t>
      </w:r>
      <w:r w:rsidRPr="00E46313">
        <w:rPr>
          <w:rFonts w:cs="Arial"/>
          <w:sz w:val="22"/>
          <w:szCs w:val="22"/>
        </w:rPr>
        <w:t xml:space="preserve"> </w:t>
      </w:r>
      <w:r w:rsidR="00B23300">
        <w:rPr>
          <w:rFonts w:cs="Arial"/>
          <w:sz w:val="22"/>
          <w:szCs w:val="22"/>
        </w:rPr>
        <w:t xml:space="preserve">for example </w:t>
      </w:r>
      <w:r w:rsidRPr="00E46313">
        <w:rPr>
          <w:rFonts w:cs="Arial"/>
          <w:sz w:val="22"/>
          <w:szCs w:val="22"/>
        </w:rPr>
        <w:t xml:space="preserve">include </w:t>
      </w:r>
      <w:r w:rsidR="002D296E">
        <w:rPr>
          <w:rFonts w:cs="Arial"/>
          <w:sz w:val="22"/>
          <w:szCs w:val="22"/>
        </w:rPr>
        <w:t>supporting the growth of o</w:t>
      </w:r>
      <w:r w:rsidRPr="00E46313">
        <w:rPr>
          <w:rFonts w:cs="Arial"/>
          <w:sz w:val="22"/>
          <w:szCs w:val="22"/>
        </w:rPr>
        <w:t>ur partners’ financial skills</w:t>
      </w:r>
      <w:r w:rsidR="00C3433C" w:rsidRPr="00E46313">
        <w:rPr>
          <w:rFonts w:cs="Arial"/>
          <w:sz w:val="22"/>
          <w:szCs w:val="22"/>
        </w:rPr>
        <w:t xml:space="preserve">, </w:t>
      </w:r>
      <w:r w:rsidR="002D296E">
        <w:rPr>
          <w:rFonts w:cs="Arial"/>
          <w:sz w:val="22"/>
          <w:szCs w:val="22"/>
        </w:rPr>
        <w:t>tak</w:t>
      </w:r>
      <w:r w:rsidR="00B23300">
        <w:rPr>
          <w:rFonts w:cs="Arial"/>
          <w:sz w:val="22"/>
          <w:szCs w:val="22"/>
        </w:rPr>
        <w:t>in</w:t>
      </w:r>
      <w:r w:rsidR="002D296E">
        <w:rPr>
          <w:rFonts w:cs="Arial"/>
          <w:sz w:val="22"/>
          <w:szCs w:val="22"/>
        </w:rPr>
        <w:t xml:space="preserve">g on the role of Company Secretary, </w:t>
      </w:r>
      <w:r w:rsidR="00C3433C" w:rsidRPr="00E46313">
        <w:rPr>
          <w:rFonts w:cs="Arial"/>
          <w:sz w:val="22"/>
          <w:szCs w:val="22"/>
        </w:rPr>
        <w:t>manag</w:t>
      </w:r>
      <w:r w:rsidR="002D296E">
        <w:rPr>
          <w:rFonts w:cs="Arial"/>
          <w:sz w:val="22"/>
          <w:szCs w:val="22"/>
        </w:rPr>
        <w:t xml:space="preserve">ing </w:t>
      </w:r>
      <w:r w:rsidR="00C3433C" w:rsidRPr="00E46313">
        <w:rPr>
          <w:rFonts w:cs="Arial"/>
          <w:sz w:val="22"/>
          <w:szCs w:val="22"/>
        </w:rPr>
        <w:t>our IT</w:t>
      </w:r>
      <w:r w:rsidRPr="00E46313">
        <w:rPr>
          <w:rFonts w:cs="Arial"/>
          <w:sz w:val="22"/>
          <w:szCs w:val="22"/>
        </w:rPr>
        <w:t xml:space="preserve"> or harness</w:t>
      </w:r>
      <w:r w:rsidR="002D296E">
        <w:rPr>
          <w:rFonts w:cs="Arial"/>
          <w:sz w:val="22"/>
          <w:szCs w:val="22"/>
        </w:rPr>
        <w:t>ing</w:t>
      </w:r>
      <w:r w:rsidRPr="00E46313">
        <w:rPr>
          <w:rFonts w:cs="Arial"/>
          <w:sz w:val="22"/>
          <w:szCs w:val="22"/>
        </w:rPr>
        <w:t xml:space="preserve"> the potential of Salesforce to improve our fundraising</w:t>
      </w:r>
      <w:r w:rsidR="00B23300">
        <w:rPr>
          <w:rFonts w:cs="Arial"/>
          <w:sz w:val="22"/>
          <w:szCs w:val="22"/>
        </w:rPr>
        <w:t xml:space="preserve"> activities.</w:t>
      </w:r>
    </w:p>
    <w:p w14:paraId="25ACD626" w14:textId="77777777" w:rsidR="008A059A" w:rsidRDefault="008A059A" w:rsidP="008A059A">
      <w:pPr>
        <w:rPr>
          <w:rFonts w:cs="Arial"/>
          <w:b/>
          <w:szCs w:val="22"/>
        </w:rPr>
      </w:pPr>
    </w:p>
    <w:p w14:paraId="72A04213" w14:textId="77777777" w:rsidR="008A059A" w:rsidRPr="009415CF" w:rsidRDefault="008A059A" w:rsidP="008A059A">
      <w:pPr>
        <w:rPr>
          <w:rFonts w:cs="Arial"/>
          <w:b/>
          <w:szCs w:val="22"/>
        </w:rPr>
      </w:pPr>
    </w:p>
    <w:p w14:paraId="0913BDAE" w14:textId="77777777" w:rsidR="002E42DF" w:rsidRPr="0070254D" w:rsidRDefault="002E42DF" w:rsidP="002E42DF">
      <w:pPr>
        <w:spacing w:after="200" w:line="276" w:lineRule="auto"/>
        <w:rPr>
          <w:rFonts w:cs="Arial"/>
          <w:color w:val="FF0000"/>
          <w:sz w:val="22"/>
          <w:szCs w:val="22"/>
        </w:rPr>
      </w:pPr>
    </w:p>
    <w:p w14:paraId="5560698B" w14:textId="77777777" w:rsidR="002E42DF" w:rsidRPr="0070254D" w:rsidRDefault="002E42DF" w:rsidP="002E42DF">
      <w:pPr>
        <w:rPr>
          <w:sz w:val="22"/>
          <w:szCs w:val="22"/>
        </w:rPr>
      </w:pPr>
    </w:p>
    <w:p w14:paraId="6EBDCF36" w14:textId="77777777" w:rsidR="007B70EB" w:rsidRDefault="007B70EB" w:rsidP="007B70EB">
      <w:pPr>
        <w:spacing w:line="264" w:lineRule="auto"/>
        <w:rPr>
          <w:rFonts w:cs="Arial"/>
          <w:szCs w:val="24"/>
        </w:rPr>
      </w:pPr>
    </w:p>
    <w:p w14:paraId="02C34308" w14:textId="77777777" w:rsidR="00DB5A7E" w:rsidRDefault="00DB5A7E" w:rsidP="0042649B">
      <w:pPr>
        <w:spacing w:line="264" w:lineRule="auto"/>
        <w:rPr>
          <w:rFonts w:cs="Arial"/>
          <w:szCs w:val="24"/>
        </w:rPr>
      </w:pPr>
      <w:r>
        <w:rPr>
          <w:rFonts w:cs="Arial"/>
          <w:szCs w:val="24"/>
        </w:rPr>
        <w:br/>
      </w:r>
    </w:p>
    <w:p w14:paraId="546DEF14" w14:textId="77777777" w:rsidR="00E46313" w:rsidRDefault="00DB5A7E" w:rsidP="00E46313">
      <w:pPr>
        <w:rPr>
          <w:b/>
        </w:rPr>
      </w:pPr>
      <w:r>
        <w:rPr>
          <w:rFonts w:cs="Arial"/>
          <w:szCs w:val="24"/>
        </w:rPr>
        <w:br w:type="page"/>
      </w:r>
    </w:p>
    <w:p w14:paraId="1879B985" w14:textId="4D40E25D" w:rsidR="00E46313" w:rsidRDefault="00D307A0" w:rsidP="002D296E">
      <w:pPr>
        <w:rPr>
          <w:rFonts w:cs="Arial"/>
          <w:b/>
          <w:szCs w:val="24"/>
        </w:rPr>
      </w:pPr>
      <w:r>
        <w:rPr>
          <w:rFonts w:cs="Arial"/>
          <w:b/>
          <w:sz w:val="28"/>
          <w:szCs w:val="28"/>
        </w:rPr>
        <w:t>(e</w:t>
      </w:r>
      <w:r w:rsidR="002D296E">
        <w:rPr>
          <w:rFonts w:cs="Arial"/>
          <w:b/>
          <w:sz w:val="28"/>
          <w:szCs w:val="28"/>
        </w:rPr>
        <w:t xml:space="preserve">) </w:t>
      </w:r>
      <w:r w:rsidR="00E46313">
        <w:rPr>
          <w:rFonts w:cs="Arial"/>
          <w:b/>
          <w:sz w:val="28"/>
          <w:szCs w:val="28"/>
        </w:rPr>
        <w:t>Person Specification</w:t>
      </w:r>
    </w:p>
    <w:p w14:paraId="3D862C45" w14:textId="3A0B093B" w:rsidR="00452F31" w:rsidRPr="007D4A50" w:rsidRDefault="00452F31" w:rsidP="00E46313">
      <w:pPr>
        <w:rPr>
          <w:rFonts w:cs="Arial"/>
          <w:szCs w:val="24"/>
        </w:rPr>
      </w:pPr>
    </w:p>
    <w:p w14:paraId="114657D9" w14:textId="77777777" w:rsidR="00744FA4" w:rsidRPr="007D4A50" w:rsidRDefault="00744FA4" w:rsidP="00062C3F">
      <w:pPr>
        <w:spacing w:after="120" w:line="264" w:lineRule="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4820"/>
      </w:tblGrid>
      <w:tr w:rsidR="00846E8E" w:rsidRPr="007D4A50" w14:paraId="3360D0FD" w14:textId="77777777">
        <w:tc>
          <w:tcPr>
            <w:tcW w:w="4820" w:type="dxa"/>
          </w:tcPr>
          <w:p w14:paraId="52A4E511" w14:textId="77777777" w:rsidR="00846E8E" w:rsidRPr="007D4A50" w:rsidRDefault="00846E8E" w:rsidP="00B731F8">
            <w:pPr>
              <w:jc w:val="center"/>
              <w:rPr>
                <w:rFonts w:cs="Arial"/>
                <w:b/>
                <w:szCs w:val="24"/>
              </w:rPr>
            </w:pPr>
            <w:r w:rsidRPr="007D4A50">
              <w:rPr>
                <w:rFonts w:cs="Arial"/>
                <w:b/>
                <w:szCs w:val="24"/>
              </w:rPr>
              <w:t>Essential</w:t>
            </w:r>
          </w:p>
        </w:tc>
        <w:tc>
          <w:tcPr>
            <w:tcW w:w="4820" w:type="dxa"/>
          </w:tcPr>
          <w:p w14:paraId="1AF490B9" w14:textId="77777777" w:rsidR="00846E8E" w:rsidRPr="007D4A50" w:rsidRDefault="00846E8E" w:rsidP="00B731F8">
            <w:pPr>
              <w:jc w:val="center"/>
              <w:rPr>
                <w:rFonts w:cs="Arial"/>
                <w:b/>
                <w:szCs w:val="24"/>
              </w:rPr>
            </w:pPr>
            <w:r w:rsidRPr="007D4A50">
              <w:rPr>
                <w:rFonts w:cs="Arial"/>
                <w:b/>
                <w:szCs w:val="24"/>
              </w:rPr>
              <w:t>Desirable</w:t>
            </w:r>
          </w:p>
        </w:tc>
      </w:tr>
      <w:tr w:rsidR="00F32D5A" w:rsidRPr="007D4A50" w14:paraId="0630FDA6" w14:textId="77777777">
        <w:tc>
          <w:tcPr>
            <w:tcW w:w="9640" w:type="dxa"/>
            <w:gridSpan w:val="2"/>
          </w:tcPr>
          <w:p w14:paraId="243E5433" w14:textId="77777777" w:rsidR="00F32D5A" w:rsidRPr="007D4A50" w:rsidRDefault="00F32D5A" w:rsidP="00984083">
            <w:pPr>
              <w:spacing w:before="120" w:after="120" w:line="264" w:lineRule="auto"/>
              <w:jc w:val="center"/>
              <w:rPr>
                <w:rFonts w:cs="Arial"/>
                <w:i/>
                <w:szCs w:val="24"/>
              </w:rPr>
            </w:pPr>
            <w:r w:rsidRPr="007D4A50">
              <w:rPr>
                <w:rFonts w:cs="Arial"/>
                <w:i/>
                <w:szCs w:val="24"/>
              </w:rPr>
              <w:t>Education, Qualifications and Training</w:t>
            </w:r>
          </w:p>
        </w:tc>
      </w:tr>
      <w:tr w:rsidR="00846E8E" w:rsidRPr="007D4A50" w14:paraId="62AE045A" w14:textId="77777777">
        <w:tc>
          <w:tcPr>
            <w:tcW w:w="4820" w:type="dxa"/>
          </w:tcPr>
          <w:p w14:paraId="4AADFAA9" w14:textId="5C29A201" w:rsidR="00044B5B" w:rsidRPr="007D4A50" w:rsidRDefault="00015413" w:rsidP="00405460">
            <w:pPr>
              <w:numPr>
                <w:ilvl w:val="0"/>
                <w:numId w:val="6"/>
              </w:numPr>
              <w:rPr>
                <w:rFonts w:cs="Arial"/>
                <w:sz w:val="18"/>
                <w:szCs w:val="18"/>
              </w:rPr>
            </w:pPr>
            <w:r w:rsidRPr="007D4A50">
              <w:rPr>
                <w:rFonts w:cs="Arial"/>
                <w:sz w:val="20"/>
              </w:rPr>
              <w:t xml:space="preserve">Qualified </w:t>
            </w:r>
            <w:r w:rsidR="002C5AA9">
              <w:rPr>
                <w:rFonts w:cs="Arial"/>
                <w:sz w:val="20"/>
              </w:rPr>
              <w:t>or part-qualified accountant</w:t>
            </w:r>
          </w:p>
        </w:tc>
        <w:tc>
          <w:tcPr>
            <w:tcW w:w="4820" w:type="dxa"/>
          </w:tcPr>
          <w:p w14:paraId="3F31B6EC" w14:textId="77777777" w:rsidR="004A53C9" w:rsidRDefault="00636613" w:rsidP="00636613">
            <w:pPr>
              <w:numPr>
                <w:ilvl w:val="0"/>
                <w:numId w:val="6"/>
              </w:numPr>
              <w:rPr>
                <w:rFonts w:cs="Arial"/>
                <w:sz w:val="20"/>
              </w:rPr>
            </w:pPr>
            <w:r w:rsidRPr="007D4A50">
              <w:rPr>
                <w:rFonts w:cs="Arial"/>
                <w:sz w:val="20"/>
              </w:rPr>
              <w:t xml:space="preserve">Trained on </w:t>
            </w:r>
            <w:proofErr w:type="spellStart"/>
            <w:r w:rsidR="00C1289B">
              <w:rPr>
                <w:rFonts w:cs="Arial"/>
                <w:sz w:val="20"/>
              </w:rPr>
              <w:t>Xero</w:t>
            </w:r>
            <w:proofErr w:type="spellEnd"/>
            <w:r w:rsidR="00851CA4">
              <w:rPr>
                <w:rFonts w:cs="Arial"/>
                <w:sz w:val="20"/>
              </w:rPr>
              <w:t xml:space="preserve"> and/or Salesforce</w:t>
            </w:r>
          </w:p>
          <w:p w14:paraId="714359B1" w14:textId="77777777" w:rsidR="00744FA4" w:rsidRDefault="00744FA4" w:rsidP="00744FA4">
            <w:pPr>
              <w:rPr>
                <w:rFonts w:cs="Arial"/>
                <w:sz w:val="20"/>
              </w:rPr>
            </w:pPr>
          </w:p>
          <w:p w14:paraId="3FD4D2F6" w14:textId="77777777" w:rsidR="00744FA4" w:rsidRPr="007D4A50" w:rsidRDefault="00744FA4" w:rsidP="00744FA4">
            <w:pPr>
              <w:rPr>
                <w:rFonts w:cs="Arial"/>
                <w:sz w:val="20"/>
              </w:rPr>
            </w:pPr>
          </w:p>
        </w:tc>
      </w:tr>
      <w:tr w:rsidR="006232EA" w:rsidRPr="007D4A50" w14:paraId="4E6FFFE5" w14:textId="77777777">
        <w:tc>
          <w:tcPr>
            <w:tcW w:w="9640" w:type="dxa"/>
            <w:gridSpan w:val="2"/>
          </w:tcPr>
          <w:p w14:paraId="48E9DA7E" w14:textId="77777777" w:rsidR="006232EA" w:rsidRPr="007D4A50" w:rsidRDefault="00C1289B" w:rsidP="00D44F96">
            <w:pPr>
              <w:spacing w:before="120" w:after="120" w:line="264" w:lineRule="auto"/>
              <w:jc w:val="center"/>
              <w:rPr>
                <w:rFonts w:cs="Arial"/>
                <w:i/>
                <w:szCs w:val="24"/>
              </w:rPr>
            </w:pPr>
            <w:r>
              <w:rPr>
                <w:rFonts w:cs="Arial"/>
                <w:i/>
                <w:szCs w:val="24"/>
              </w:rPr>
              <w:t>Professional Skills and</w:t>
            </w:r>
            <w:r w:rsidR="006232EA" w:rsidRPr="007D4A50">
              <w:rPr>
                <w:rFonts w:cs="Arial"/>
                <w:i/>
                <w:szCs w:val="24"/>
              </w:rPr>
              <w:t xml:space="preserve"> Experience</w:t>
            </w:r>
          </w:p>
        </w:tc>
      </w:tr>
      <w:tr w:rsidR="006232EA" w:rsidRPr="007D4A50" w14:paraId="3D458425" w14:textId="77777777">
        <w:tc>
          <w:tcPr>
            <w:tcW w:w="4820" w:type="dxa"/>
          </w:tcPr>
          <w:p w14:paraId="39B8D227" w14:textId="77777777" w:rsidR="00C1289B" w:rsidRDefault="00C1289B" w:rsidP="00B23300">
            <w:pPr>
              <w:numPr>
                <w:ilvl w:val="0"/>
                <w:numId w:val="6"/>
              </w:numPr>
              <w:spacing w:after="60"/>
              <w:rPr>
                <w:rFonts w:cs="Arial"/>
                <w:sz w:val="20"/>
              </w:rPr>
            </w:pPr>
            <w:r>
              <w:rPr>
                <w:rFonts w:cs="Arial"/>
                <w:sz w:val="20"/>
              </w:rPr>
              <w:t>Excellent numeracy and accuracy</w:t>
            </w:r>
          </w:p>
          <w:p w14:paraId="0262F378" w14:textId="77777777" w:rsidR="00926196" w:rsidRPr="007D4A50" w:rsidRDefault="00F31717" w:rsidP="00B23300">
            <w:pPr>
              <w:numPr>
                <w:ilvl w:val="0"/>
                <w:numId w:val="6"/>
              </w:numPr>
              <w:spacing w:after="60"/>
              <w:rPr>
                <w:rFonts w:cs="Arial"/>
                <w:sz w:val="20"/>
              </w:rPr>
            </w:pPr>
            <w:r w:rsidRPr="007D4A50">
              <w:rPr>
                <w:rFonts w:cs="Arial"/>
                <w:sz w:val="20"/>
              </w:rPr>
              <w:t>E</w:t>
            </w:r>
            <w:r w:rsidR="004A53C9" w:rsidRPr="007D4A50">
              <w:rPr>
                <w:rFonts w:cs="Arial"/>
                <w:sz w:val="20"/>
              </w:rPr>
              <w:t>xperien</w:t>
            </w:r>
            <w:r w:rsidR="000746F1">
              <w:rPr>
                <w:rFonts w:cs="Arial"/>
                <w:sz w:val="20"/>
              </w:rPr>
              <w:t>ce in a finance role</w:t>
            </w:r>
          </w:p>
          <w:p w14:paraId="2922F925" w14:textId="77777777" w:rsidR="00015413" w:rsidRPr="007D4A50" w:rsidRDefault="00015413" w:rsidP="00B23300">
            <w:pPr>
              <w:numPr>
                <w:ilvl w:val="0"/>
                <w:numId w:val="6"/>
              </w:numPr>
              <w:spacing w:after="60"/>
              <w:rPr>
                <w:rFonts w:cs="Arial"/>
                <w:sz w:val="20"/>
              </w:rPr>
            </w:pPr>
            <w:r w:rsidRPr="007D4A50">
              <w:rPr>
                <w:rFonts w:cs="Arial"/>
                <w:sz w:val="20"/>
              </w:rPr>
              <w:t>Day to day book-keeping including reconciliations</w:t>
            </w:r>
          </w:p>
          <w:p w14:paraId="3DBCBCE9" w14:textId="36F7205C" w:rsidR="00636613" w:rsidRPr="007D4A50" w:rsidRDefault="00636613" w:rsidP="00B23300">
            <w:pPr>
              <w:numPr>
                <w:ilvl w:val="0"/>
                <w:numId w:val="6"/>
              </w:numPr>
              <w:spacing w:after="60"/>
              <w:rPr>
                <w:rFonts w:cs="Arial"/>
                <w:sz w:val="20"/>
              </w:rPr>
            </w:pPr>
            <w:r w:rsidRPr="007D4A50">
              <w:rPr>
                <w:rFonts w:cs="Arial"/>
                <w:sz w:val="20"/>
              </w:rPr>
              <w:t>Practical i</w:t>
            </w:r>
            <w:r w:rsidR="004A53C9" w:rsidRPr="007D4A50">
              <w:rPr>
                <w:rFonts w:cs="Arial"/>
                <w:sz w:val="20"/>
              </w:rPr>
              <w:t xml:space="preserve">ntermediate level </w:t>
            </w:r>
            <w:r w:rsidR="00015413" w:rsidRPr="007D4A50">
              <w:rPr>
                <w:rFonts w:cs="Arial"/>
                <w:sz w:val="20"/>
              </w:rPr>
              <w:t>experience</w:t>
            </w:r>
            <w:r w:rsidRPr="007D4A50">
              <w:rPr>
                <w:rFonts w:cs="Arial"/>
                <w:sz w:val="20"/>
              </w:rPr>
              <w:t xml:space="preserve"> of MS Excel (</w:t>
            </w:r>
            <w:r w:rsidR="00E818D5" w:rsidRPr="007D4A50">
              <w:rPr>
                <w:rFonts w:cs="Arial"/>
                <w:sz w:val="20"/>
              </w:rPr>
              <w:t>formula</w:t>
            </w:r>
            <w:r w:rsidR="00E818D5">
              <w:rPr>
                <w:rFonts w:cs="Arial"/>
                <w:sz w:val="20"/>
              </w:rPr>
              <w:t>e</w:t>
            </w:r>
            <w:r w:rsidR="004A53C9" w:rsidRPr="007D4A50">
              <w:rPr>
                <w:rFonts w:cs="Arial"/>
                <w:sz w:val="20"/>
              </w:rPr>
              <w:t xml:space="preserve">, </w:t>
            </w:r>
            <w:r w:rsidRPr="007D4A50">
              <w:rPr>
                <w:rFonts w:cs="Arial"/>
                <w:sz w:val="20"/>
              </w:rPr>
              <w:t xml:space="preserve">data sort </w:t>
            </w:r>
            <w:proofErr w:type="spellStart"/>
            <w:r w:rsidRPr="007D4A50">
              <w:rPr>
                <w:rFonts w:cs="Arial"/>
                <w:sz w:val="20"/>
              </w:rPr>
              <w:t>etc</w:t>
            </w:r>
            <w:proofErr w:type="spellEnd"/>
            <w:r w:rsidRPr="007D4A50">
              <w:rPr>
                <w:rFonts w:cs="Arial"/>
                <w:sz w:val="20"/>
              </w:rPr>
              <w:t>)</w:t>
            </w:r>
          </w:p>
          <w:p w14:paraId="0CA81788" w14:textId="77777777" w:rsidR="004A53C9" w:rsidRPr="007D4A50" w:rsidRDefault="00622CAD" w:rsidP="00B23300">
            <w:pPr>
              <w:numPr>
                <w:ilvl w:val="0"/>
                <w:numId w:val="6"/>
              </w:numPr>
              <w:spacing w:after="60"/>
              <w:rPr>
                <w:rFonts w:cs="Arial"/>
                <w:sz w:val="20"/>
              </w:rPr>
            </w:pPr>
            <w:r w:rsidRPr="007D4A50">
              <w:rPr>
                <w:rFonts w:cs="Arial"/>
                <w:sz w:val="20"/>
              </w:rPr>
              <w:t>Use of a</w:t>
            </w:r>
            <w:r w:rsidR="004A53C9" w:rsidRPr="007D4A50">
              <w:rPr>
                <w:rFonts w:cs="Arial"/>
                <w:sz w:val="20"/>
              </w:rPr>
              <w:t>ccounting software</w:t>
            </w:r>
          </w:p>
          <w:p w14:paraId="279B6A90" w14:textId="77777777" w:rsidR="00015413" w:rsidRPr="007D4A50" w:rsidRDefault="00015413" w:rsidP="00B23300">
            <w:pPr>
              <w:numPr>
                <w:ilvl w:val="0"/>
                <w:numId w:val="6"/>
              </w:numPr>
              <w:spacing w:after="60"/>
              <w:rPr>
                <w:rFonts w:cs="Arial"/>
                <w:sz w:val="20"/>
              </w:rPr>
            </w:pPr>
            <w:r w:rsidRPr="007D4A50">
              <w:rPr>
                <w:rFonts w:cs="Arial"/>
                <w:sz w:val="20"/>
              </w:rPr>
              <w:t>Monitoring and maintaining accounts</w:t>
            </w:r>
          </w:p>
          <w:p w14:paraId="1053EBF5" w14:textId="77777777" w:rsidR="00015413" w:rsidRPr="007D4A50" w:rsidRDefault="00015413" w:rsidP="00B23300">
            <w:pPr>
              <w:numPr>
                <w:ilvl w:val="0"/>
                <w:numId w:val="6"/>
              </w:numPr>
              <w:spacing w:after="60"/>
              <w:rPr>
                <w:rFonts w:cs="Arial"/>
                <w:sz w:val="20"/>
              </w:rPr>
            </w:pPr>
            <w:r w:rsidRPr="007D4A50">
              <w:rPr>
                <w:rFonts w:cs="Arial"/>
                <w:sz w:val="20"/>
              </w:rPr>
              <w:t>Budget preparation and monitoring</w:t>
            </w:r>
          </w:p>
          <w:p w14:paraId="7E8FE114" w14:textId="77777777" w:rsidR="00015413" w:rsidRPr="007D4A50" w:rsidRDefault="00015413" w:rsidP="00B23300">
            <w:pPr>
              <w:numPr>
                <w:ilvl w:val="0"/>
                <w:numId w:val="6"/>
              </w:numPr>
              <w:spacing w:after="60"/>
              <w:rPr>
                <w:rFonts w:cs="Arial"/>
                <w:sz w:val="20"/>
              </w:rPr>
            </w:pPr>
            <w:r w:rsidRPr="007D4A50">
              <w:rPr>
                <w:rFonts w:cs="Arial"/>
                <w:sz w:val="20"/>
              </w:rPr>
              <w:t>Production of financial ma</w:t>
            </w:r>
            <w:r w:rsidR="00622CAD" w:rsidRPr="007D4A50">
              <w:rPr>
                <w:rFonts w:cs="Arial"/>
                <w:sz w:val="20"/>
              </w:rPr>
              <w:t>nagement reports</w:t>
            </w:r>
          </w:p>
          <w:p w14:paraId="70BABC9D" w14:textId="301FEE57" w:rsidR="006232EA" w:rsidRPr="007D4A50" w:rsidRDefault="000746F1" w:rsidP="00B23300">
            <w:pPr>
              <w:numPr>
                <w:ilvl w:val="0"/>
                <w:numId w:val="6"/>
              </w:numPr>
              <w:spacing w:after="60"/>
              <w:rPr>
                <w:rFonts w:cs="Arial"/>
                <w:sz w:val="20"/>
              </w:rPr>
            </w:pPr>
            <w:r>
              <w:rPr>
                <w:rFonts w:cs="Arial"/>
                <w:sz w:val="20"/>
              </w:rPr>
              <w:t>Y</w:t>
            </w:r>
            <w:r w:rsidR="00015413" w:rsidRPr="007D4A50">
              <w:rPr>
                <w:rFonts w:cs="Arial"/>
                <w:sz w:val="20"/>
              </w:rPr>
              <w:t>ear</w:t>
            </w:r>
            <w:r w:rsidR="004234BD">
              <w:rPr>
                <w:rFonts w:cs="Arial"/>
                <w:sz w:val="20"/>
              </w:rPr>
              <w:t>-</w:t>
            </w:r>
            <w:r w:rsidR="00015413" w:rsidRPr="007D4A50">
              <w:rPr>
                <w:rFonts w:cs="Arial"/>
                <w:sz w:val="20"/>
              </w:rPr>
              <w:t>end procedures and accounts</w:t>
            </w:r>
          </w:p>
          <w:p w14:paraId="46E2D915" w14:textId="77777777" w:rsidR="00015413" w:rsidRPr="007D4A50" w:rsidRDefault="00015413" w:rsidP="00636613">
            <w:pPr>
              <w:numPr>
                <w:ilvl w:val="0"/>
                <w:numId w:val="6"/>
              </w:numPr>
              <w:rPr>
                <w:rFonts w:cs="Arial"/>
                <w:sz w:val="20"/>
              </w:rPr>
            </w:pPr>
            <w:r w:rsidRPr="007D4A50">
              <w:rPr>
                <w:rFonts w:cs="Arial"/>
                <w:sz w:val="20"/>
              </w:rPr>
              <w:t xml:space="preserve">Competent in MS </w:t>
            </w:r>
            <w:r w:rsidR="00FB70D2" w:rsidRPr="007D4A50">
              <w:rPr>
                <w:rFonts w:cs="Arial"/>
                <w:sz w:val="20"/>
              </w:rPr>
              <w:t>Word</w:t>
            </w:r>
          </w:p>
          <w:p w14:paraId="07AED2D3" w14:textId="77777777" w:rsidR="00044B5B" w:rsidRPr="007D4A50" w:rsidRDefault="00044B5B" w:rsidP="00984083">
            <w:pPr>
              <w:jc w:val="center"/>
              <w:rPr>
                <w:rFonts w:cs="Arial"/>
                <w:b/>
                <w:sz w:val="20"/>
              </w:rPr>
            </w:pPr>
          </w:p>
        </w:tc>
        <w:tc>
          <w:tcPr>
            <w:tcW w:w="4820" w:type="dxa"/>
          </w:tcPr>
          <w:p w14:paraId="58DA941C" w14:textId="77777777" w:rsidR="00926196" w:rsidRPr="007D4A50" w:rsidRDefault="0044117C" w:rsidP="00B23300">
            <w:pPr>
              <w:numPr>
                <w:ilvl w:val="0"/>
                <w:numId w:val="6"/>
              </w:numPr>
              <w:spacing w:after="60"/>
              <w:rPr>
                <w:rFonts w:cs="Arial"/>
                <w:sz w:val="20"/>
              </w:rPr>
            </w:pPr>
            <w:r w:rsidRPr="007D4A50">
              <w:rPr>
                <w:rFonts w:cs="Arial"/>
                <w:sz w:val="20"/>
              </w:rPr>
              <w:t>Experience</w:t>
            </w:r>
            <w:r w:rsidR="00926196" w:rsidRPr="007D4A50">
              <w:rPr>
                <w:rFonts w:cs="Arial"/>
                <w:sz w:val="20"/>
              </w:rPr>
              <w:t xml:space="preserve"> within a </w:t>
            </w:r>
            <w:r w:rsidR="00F228A2">
              <w:rPr>
                <w:rFonts w:cs="Arial"/>
                <w:sz w:val="20"/>
              </w:rPr>
              <w:t xml:space="preserve">charitable </w:t>
            </w:r>
            <w:r w:rsidR="00926196" w:rsidRPr="007D4A50">
              <w:rPr>
                <w:rFonts w:cs="Arial"/>
                <w:sz w:val="20"/>
              </w:rPr>
              <w:t xml:space="preserve">organisation </w:t>
            </w:r>
          </w:p>
          <w:p w14:paraId="5470DD7F" w14:textId="77777777" w:rsidR="004A53C9" w:rsidRPr="007D4A50" w:rsidRDefault="004A53C9" w:rsidP="00B23300">
            <w:pPr>
              <w:numPr>
                <w:ilvl w:val="0"/>
                <w:numId w:val="6"/>
              </w:numPr>
              <w:spacing w:after="60"/>
              <w:rPr>
                <w:rFonts w:cs="Arial"/>
                <w:sz w:val="20"/>
              </w:rPr>
            </w:pPr>
            <w:r w:rsidRPr="007D4A50">
              <w:rPr>
                <w:rFonts w:cs="Arial"/>
                <w:sz w:val="20"/>
              </w:rPr>
              <w:t>Advance</w:t>
            </w:r>
            <w:r w:rsidR="007F2BF4" w:rsidRPr="007D4A50">
              <w:rPr>
                <w:rFonts w:cs="Arial"/>
                <w:sz w:val="20"/>
              </w:rPr>
              <w:t>d MS</w:t>
            </w:r>
            <w:r w:rsidRPr="007D4A50">
              <w:rPr>
                <w:rFonts w:cs="Arial"/>
                <w:sz w:val="20"/>
              </w:rPr>
              <w:t xml:space="preserve"> Excel</w:t>
            </w:r>
          </w:p>
          <w:p w14:paraId="08EE3D7D" w14:textId="77777777" w:rsidR="004A53C9" w:rsidRDefault="004A53C9" w:rsidP="00B23300">
            <w:pPr>
              <w:numPr>
                <w:ilvl w:val="0"/>
                <w:numId w:val="6"/>
              </w:numPr>
              <w:spacing w:after="60"/>
              <w:rPr>
                <w:rFonts w:cs="Arial"/>
                <w:sz w:val="20"/>
              </w:rPr>
            </w:pPr>
            <w:r w:rsidRPr="007D4A50">
              <w:rPr>
                <w:rFonts w:cs="Arial"/>
                <w:sz w:val="20"/>
              </w:rPr>
              <w:t xml:space="preserve">Practical experience of </w:t>
            </w:r>
            <w:proofErr w:type="spellStart"/>
            <w:r w:rsidR="00C1289B">
              <w:rPr>
                <w:rFonts w:cs="Arial"/>
                <w:sz w:val="20"/>
              </w:rPr>
              <w:t>Xero</w:t>
            </w:r>
            <w:proofErr w:type="spellEnd"/>
            <w:r w:rsidR="00F228A2">
              <w:rPr>
                <w:rFonts w:cs="Arial"/>
                <w:sz w:val="20"/>
              </w:rPr>
              <w:t xml:space="preserve"> </w:t>
            </w:r>
            <w:r w:rsidR="00851CA4">
              <w:rPr>
                <w:rFonts w:cs="Arial"/>
                <w:sz w:val="20"/>
              </w:rPr>
              <w:t>and/or Salesforce</w:t>
            </w:r>
          </w:p>
          <w:p w14:paraId="36B98A8D" w14:textId="77777777" w:rsidR="004A53C9" w:rsidRPr="007D4A50" w:rsidRDefault="004A53C9" w:rsidP="00B23300">
            <w:pPr>
              <w:numPr>
                <w:ilvl w:val="0"/>
                <w:numId w:val="6"/>
              </w:numPr>
              <w:spacing w:after="60"/>
              <w:rPr>
                <w:rFonts w:cs="Arial"/>
                <w:sz w:val="20"/>
              </w:rPr>
            </w:pPr>
            <w:r w:rsidRPr="007D4A50">
              <w:rPr>
                <w:rFonts w:cs="Arial"/>
                <w:sz w:val="20"/>
              </w:rPr>
              <w:t>Practical experience of charity accounting</w:t>
            </w:r>
          </w:p>
          <w:p w14:paraId="07050829" w14:textId="77777777" w:rsidR="007F2BF4" w:rsidRPr="007D4A50" w:rsidRDefault="007F2BF4" w:rsidP="00B23300">
            <w:pPr>
              <w:numPr>
                <w:ilvl w:val="0"/>
                <w:numId w:val="6"/>
              </w:numPr>
              <w:spacing w:after="60"/>
              <w:rPr>
                <w:rFonts w:cs="Arial"/>
                <w:sz w:val="20"/>
              </w:rPr>
            </w:pPr>
            <w:r w:rsidRPr="007D4A50">
              <w:rPr>
                <w:rFonts w:cs="Arial"/>
                <w:sz w:val="20"/>
              </w:rPr>
              <w:t>International money transfers</w:t>
            </w:r>
          </w:p>
          <w:p w14:paraId="6716C490" w14:textId="77777777" w:rsidR="007F2BF4" w:rsidRPr="007D4A50" w:rsidRDefault="007F2BF4" w:rsidP="00B23300">
            <w:pPr>
              <w:numPr>
                <w:ilvl w:val="0"/>
                <w:numId w:val="6"/>
              </w:numPr>
              <w:spacing w:after="60"/>
              <w:rPr>
                <w:rFonts w:cs="Arial"/>
                <w:sz w:val="20"/>
              </w:rPr>
            </w:pPr>
            <w:r w:rsidRPr="007D4A50">
              <w:rPr>
                <w:rFonts w:cs="Arial"/>
                <w:sz w:val="20"/>
              </w:rPr>
              <w:t>Online banking</w:t>
            </w:r>
          </w:p>
          <w:p w14:paraId="6F7FC6F0" w14:textId="77777777" w:rsidR="007F2BF4" w:rsidRPr="007D4A50" w:rsidRDefault="007F2BF4" w:rsidP="00B23300">
            <w:pPr>
              <w:numPr>
                <w:ilvl w:val="0"/>
                <w:numId w:val="6"/>
              </w:numPr>
              <w:spacing w:after="60"/>
              <w:rPr>
                <w:rFonts w:cs="Arial"/>
                <w:sz w:val="20"/>
              </w:rPr>
            </w:pPr>
            <w:r w:rsidRPr="007D4A50">
              <w:rPr>
                <w:rFonts w:cs="Arial"/>
                <w:sz w:val="20"/>
              </w:rPr>
              <w:t xml:space="preserve">Currency </w:t>
            </w:r>
            <w:r w:rsidR="00015413" w:rsidRPr="007D4A50">
              <w:rPr>
                <w:rFonts w:cs="Arial"/>
                <w:sz w:val="20"/>
              </w:rPr>
              <w:t xml:space="preserve">fluctuations and exchange rates </w:t>
            </w:r>
          </w:p>
          <w:p w14:paraId="13FFE458" w14:textId="77777777" w:rsidR="00015413" w:rsidRPr="007D4A50" w:rsidRDefault="007F2BF4" w:rsidP="00B23300">
            <w:pPr>
              <w:numPr>
                <w:ilvl w:val="0"/>
                <w:numId w:val="6"/>
              </w:numPr>
              <w:spacing w:after="60"/>
              <w:rPr>
                <w:rFonts w:cs="Arial"/>
                <w:sz w:val="20"/>
              </w:rPr>
            </w:pPr>
            <w:r w:rsidRPr="007D4A50">
              <w:rPr>
                <w:rFonts w:cs="Arial"/>
                <w:sz w:val="20"/>
              </w:rPr>
              <w:t>B</w:t>
            </w:r>
            <w:r w:rsidR="00015413" w:rsidRPr="007D4A50">
              <w:rPr>
                <w:rFonts w:cs="Arial"/>
                <w:sz w:val="20"/>
              </w:rPr>
              <w:t xml:space="preserve">uilding people’s financial capacity, through producing resources, training or </w:t>
            </w:r>
            <w:r w:rsidRPr="007D4A50">
              <w:rPr>
                <w:rFonts w:cs="Arial"/>
                <w:sz w:val="20"/>
              </w:rPr>
              <w:t>one-to-one</w:t>
            </w:r>
            <w:r w:rsidR="00015413" w:rsidRPr="007D4A50">
              <w:rPr>
                <w:rFonts w:cs="Arial"/>
                <w:sz w:val="20"/>
              </w:rPr>
              <w:t xml:space="preserve"> help</w:t>
            </w:r>
          </w:p>
          <w:p w14:paraId="5AE7C0E2" w14:textId="77777777" w:rsidR="00015413" w:rsidRPr="007D4A50" w:rsidRDefault="007F2BF4" w:rsidP="00B23300">
            <w:pPr>
              <w:numPr>
                <w:ilvl w:val="0"/>
                <w:numId w:val="6"/>
              </w:numPr>
              <w:spacing w:after="60"/>
              <w:rPr>
                <w:rFonts w:cs="Arial"/>
                <w:sz w:val="20"/>
              </w:rPr>
            </w:pPr>
            <w:r w:rsidRPr="007D4A50">
              <w:rPr>
                <w:rFonts w:cs="Arial"/>
                <w:sz w:val="20"/>
              </w:rPr>
              <w:t>D</w:t>
            </w:r>
            <w:r w:rsidR="00015413" w:rsidRPr="007D4A50">
              <w:rPr>
                <w:rFonts w:cs="Arial"/>
                <w:sz w:val="20"/>
              </w:rPr>
              <w:t>evelop</w:t>
            </w:r>
            <w:r w:rsidRPr="007D4A50">
              <w:rPr>
                <w:rFonts w:cs="Arial"/>
                <w:sz w:val="20"/>
              </w:rPr>
              <w:t>ing</w:t>
            </w:r>
            <w:r w:rsidR="00015413" w:rsidRPr="007D4A50">
              <w:rPr>
                <w:rFonts w:cs="Arial"/>
                <w:sz w:val="20"/>
              </w:rPr>
              <w:t xml:space="preserve"> and improv</w:t>
            </w:r>
            <w:r w:rsidRPr="007D4A50">
              <w:rPr>
                <w:rFonts w:cs="Arial"/>
                <w:sz w:val="20"/>
              </w:rPr>
              <w:t>ing</w:t>
            </w:r>
            <w:r w:rsidR="00015413" w:rsidRPr="007D4A50">
              <w:rPr>
                <w:rFonts w:cs="Arial"/>
                <w:sz w:val="20"/>
              </w:rPr>
              <w:t xml:space="preserve"> systems</w:t>
            </w:r>
          </w:p>
          <w:p w14:paraId="07DF91CB" w14:textId="77777777" w:rsidR="007F2BF4" w:rsidRPr="007D4A50" w:rsidRDefault="007F2BF4" w:rsidP="00B23300">
            <w:pPr>
              <w:numPr>
                <w:ilvl w:val="0"/>
                <w:numId w:val="6"/>
              </w:numPr>
              <w:spacing w:after="60"/>
              <w:rPr>
                <w:rFonts w:cs="Arial"/>
                <w:sz w:val="20"/>
              </w:rPr>
            </w:pPr>
            <w:r w:rsidRPr="007D4A50">
              <w:rPr>
                <w:rFonts w:cs="Arial"/>
                <w:sz w:val="20"/>
              </w:rPr>
              <w:t>Charity fundraising and administr</w:t>
            </w:r>
            <w:r w:rsidR="00C3434C">
              <w:rPr>
                <w:rFonts w:cs="Arial"/>
                <w:sz w:val="20"/>
              </w:rPr>
              <w:t>ation</w:t>
            </w:r>
          </w:p>
          <w:p w14:paraId="26E8DD9B" w14:textId="12A420F2" w:rsidR="007F2BF4" w:rsidRDefault="007F2BF4" w:rsidP="00B23300">
            <w:pPr>
              <w:numPr>
                <w:ilvl w:val="0"/>
                <w:numId w:val="6"/>
              </w:numPr>
              <w:spacing w:after="60"/>
              <w:rPr>
                <w:rFonts w:cs="Arial"/>
                <w:sz w:val="20"/>
              </w:rPr>
            </w:pPr>
            <w:r w:rsidRPr="007D4A50">
              <w:rPr>
                <w:rFonts w:cs="Arial"/>
                <w:sz w:val="20"/>
              </w:rPr>
              <w:t>Databases</w:t>
            </w:r>
            <w:r w:rsidR="00F228A2">
              <w:rPr>
                <w:rFonts w:cs="Arial"/>
                <w:sz w:val="20"/>
              </w:rPr>
              <w:t>, CRM</w:t>
            </w:r>
            <w:r w:rsidR="00BB52D0">
              <w:rPr>
                <w:rFonts w:cs="Arial"/>
                <w:sz w:val="20"/>
              </w:rPr>
              <w:t xml:space="preserve">  </w:t>
            </w:r>
          </w:p>
          <w:p w14:paraId="4E8A5A60" w14:textId="77777777" w:rsidR="005007F5" w:rsidRDefault="005007F5" w:rsidP="00636613">
            <w:pPr>
              <w:numPr>
                <w:ilvl w:val="0"/>
                <w:numId w:val="6"/>
              </w:numPr>
              <w:rPr>
                <w:rFonts w:cs="Arial"/>
                <w:sz w:val="20"/>
              </w:rPr>
            </w:pPr>
            <w:r>
              <w:rPr>
                <w:rFonts w:cs="Arial"/>
                <w:sz w:val="20"/>
              </w:rPr>
              <w:t>Data protection including GDPR</w:t>
            </w:r>
          </w:p>
          <w:p w14:paraId="74696FC1" w14:textId="77777777" w:rsidR="00D44F96" w:rsidRDefault="00D44F96" w:rsidP="00D44F96">
            <w:pPr>
              <w:rPr>
                <w:rFonts w:cs="Arial"/>
                <w:sz w:val="20"/>
              </w:rPr>
            </w:pPr>
          </w:p>
          <w:p w14:paraId="0BF125D8" w14:textId="77777777" w:rsidR="00744FA4" w:rsidRPr="007D4A50" w:rsidRDefault="00744FA4" w:rsidP="00D44F96">
            <w:pPr>
              <w:rPr>
                <w:rFonts w:cs="Arial"/>
                <w:sz w:val="20"/>
              </w:rPr>
            </w:pPr>
          </w:p>
        </w:tc>
      </w:tr>
      <w:tr w:rsidR="00B53A98" w:rsidRPr="007D4A50" w14:paraId="1409A523" w14:textId="77777777">
        <w:tc>
          <w:tcPr>
            <w:tcW w:w="9640" w:type="dxa"/>
            <w:gridSpan w:val="2"/>
          </w:tcPr>
          <w:p w14:paraId="2EEB4D85" w14:textId="77777777" w:rsidR="00B53A98" w:rsidRPr="007D4A50" w:rsidRDefault="00B53A98" w:rsidP="00D44F96">
            <w:pPr>
              <w:spacing w:before="120" w:after="120" w:line="264" w:lineRule="auto"/>
              <w:jc w:val="center"/>
              <w:rPr>
                <w:rFonts w:cs="Arial"/>
                <w:sz w:val="20"/>
              </w:rPr>
            </w:pPr>
            <w:r w:rsidRPr="007D4A50">
              <w:rPr>
                <w:rFonts w:cs="Arial"/>
                <w:i/>
                <w:szCs w:val="24"/>
              </w:rPr>
              <w:t>People Skills</w:t>
            </w:r>
          </w:p>
        </w:tc>
      </w:tr>
      <w:tr w:rsidR="00B53A98" w:rsidRPr="007D4A50" w14:paraId="2A574658" w14:textId="77777777">
        <w:tc>
          <w:tcPr>
            <w:tcW w:w="4820" w:type="dxa"/>
          </w:tcPr>
          <w:p w14:paraId="5110DD92" w14:textId="77777777" w:rsidR="00B53A98" w:rsidRPr="007D4A50" w:rsidRDefault="00622CAD" w:rsidP="00B23300">
            <w:pPr>
              <w:numPr>
                <w:ilvl w:val="0"/>
                <w:numId w:val="6"/>
              </w:numPr>
              <w:spacing w:after="60"/>
              <w:rPr>
                <w:rFonts w:cs="Arial"/>
                <w:sz w:val="20"/>
              </w:rPr>
            </w:pPr>
            <w:r w:rsidRPr="007D4A50">
              <w:rPr>
                <w:rFonts w:cs="Arial"/>
                <w:sz w:val="20"/>
              </w:rPr>
              <w:t>Able to work both independently and</w:t>
            </w:r>
            <w:r w:rsidR="00BB52D0">
              <w:rPr>
                <w:rFonts w:cs="Arial"/>
                <w:sz w:val="20"/>
              </w:rPr>
              <w:t xml:space="preserve"> in</w:t>
            </w:r>
            <w:r w:rsidRPr="007D4A50">
              <w:rPr>
                <w:rFonts w:cs="Arial"/>
                <w:sz w:val="20"/>
              </w:rPr>
              <w:t xml:space="preserve"> a team</w:t>
            </w:r>
          </w:p>
          <w:p w14:paraId="0F110A2D" w14:textId="77777777" w:rsidR="00015413" w:rsidRPr="007D4A50" w:rsidRDefault="00622CAD" w:rsidP="00015413">
            <w:pPr>
              <w:numPr>
                <w:ilvl w:val="0"/>
                <w:numId w:val="6"/>
              </w:numPr>
              <w:rPr>
                <w:rFonts w:cs="Arial"/>
                <w:sz w:val="20"/>
              </w:rPr>
            </w:pPr>
            <w:r w:rsidRPr="007D4A50">
              <w:rPr>
                <w:rFonts w:cs="Arial"/>
                <w:sz w:val="20"/>
              </w:rPr>
              <w:t xml:space="preserve">Able to communicate well with </w:t>
            </w:r>
            <w:r w:rsidR="00015413" w:rsidRPr="007D4A50">
              <w:rPr>
                <w:rFonts w:cs="Arial"/>
                <w:sz w:val="20"/>
              </w:rPr>
              <w:t>people of different cultures and wit</w:t>
            </w:r>
            <w:r w:rsidR="007F2BF4" w:rsidRPr="007D4A50">
              <w:rPr>
                <w:rFonts w:cs="Arial"/>
                <w:sz w:val="20"/>
              </w:rPr>
              <w:t>h different leve</w:t>
            </w:r>
            <w:r w:rsidR="00FB70D2" w:rsidRPr="007D4A50">
              <w:rPr>
                <w:rFonts w:cs="Arial"/>
                <w:sz w:val="20"/>
              </w:rPr>
              <w:t>ls of knowledge, often remotely</w:t>
            </w:r>
          </w:p>
          <w:p w14:paraId="1BC0158D" w14:textId="77777777" w:rsidR="00B53A98" w:rsidRDefault="00B53A98" w:rsidP="00984083">
            <w:pPr>
              <w:jc w:val="center"/>
              <w:rPr>
                <w:rFonts w:cs="Arial"/>
                <w:sz w:val="20"/>
              </w:rPr>
            </w:pPr>
          </w:p>
          <w:p w14:paraId="3307745A" w14:textId="77777777" w:rsidR="00744FA4" w:rsidRPr="007D4A50" w:rsidRDefault="00744FA4" w:rsidP="00984083">
            <w:pPr>
              <w:jc w:val="center"/>
              <w:rPr>
                <w:rFonts w:cs="Arial"/>
                <w:sz w:val="20"/>
              </w:rPr>
            </w:pPr>
          </w:p>
        </w:tc>
        <w:tc>
          <w:tcPr>
            <w:tcW w:w="4820" w:type="dxa"/>
          </w:tcPr>
          <w:p w14:paraId="40076807" w14:textId="77777777" w:rsidR="000E3FA8" w:rsidRPr="007D4A50" w:rsidRDefault="000E3FA8" w:rsidP="000E3FA8">
            <w:pPr>
              <w:numPr>
                <w:ilvl w:val="0"/>
                <w:numId w:val="6"/>
              </w:numPr>
              <w:rPr>
                <w:rFonts w:cs="Arial"/>
                <w:sz w:val="20"/>
              </w:rPr>
            </w:pPr>
            <w:r w:rsidRPr="007D4A50">
              <w:rPr>
                <w:rFonts w:cs="Arial"/>
                <w:sz w:val="20"/>
              </w:rPr>
              <w:t>Able to negotiate contractual issues</w:t>
            </w:r>
          </w:p>
          <w:p w14:paraId="5471BC72" w14:textId="77777777" w:rsidR="00B53A98" w:rsidRPr="007D4A50" w:rsidRDefault="00B53A98" w:rsidP="008E09F8">
            <w:pPr>
              <w:ind w:left="284"/>
              <w:rPr>
                <w:rFonts w:cs="Arial"/>
                <w:sz w:val="20"/>
              </w:rPr>
            </w:pPr>
          </w:p>
        </w:tc>
      </w:tr>
      <w:tr w:rsidR="006232EA" w:rsidRPr="007D4A50" w14:paraId="364547BA" w14:textId="77777777">
        <w:tc>
          <w:tcPr>
            <w:tcW w:w="9640" w:type="dxa"/>
            <w:gridSpan w:val="2"/>
          </w:tcPr>
          <w:p w14:paraId="71326B24" w14:textId="77777777" w:rsidR="006232EA" w:rsidRPr="007D4A50" w:rsidRDefault="00911A1E" w:rsidP="00D44F96">
            <w:pPr>
              <w:spacing w:before="120" w:after="120" w:line="264" w:lineRule="auto"/>
              <w:jc w:val="center"/>
              <w:rPr>
                <w:rFonts w:cs="Arial"/>
                <w:i/>
                <w:szCs w:val="24"/>
              </w:rPr>
            </w:pPr>
            <w:r w:rsidRPr="007D4A50">
              <w:rPr>
                <w:rFonts w:cs="Arial"/>
                <w:i/>
                <w:szCs w:val="24"/>
              </w:rPr>
              <w:t>Knowledge</w:t>
            </w:r>
          </w:p>
        </w:tc>
      </w:tr>
      <w:tr w:rsidR="00846E8E" w:rsidRPr="007D4A50" w14:paraId="7F99FD5C" w14:textId="77777777">
        <w:tc>
          <w:tcPr>
            <w:tcW w:w="4820" w:type="dxa"/>
          </w:tcPr>
          <w:p w14:paraId="1ADD89F5" w14:textId="45032F03" w:rsidR="00044B5B" w:rsidRPr="007D4A50" w:rsidRDefault="008E09F8" w:rsidP="008E09F8">
            <w:pPr>
              <w:numPr>
                <w:ilvl w:val="0"/>
                <w:numId w:val="7"/>
              </w:numPr>
              <w:rPr>
                <w:rFonts w:cs="Arial"/>
                <w:sz w:val="20"/>
              </w:rPr>
            </w:pPr>
            <w:r>
              <w:rPr>
                <w:rFonts w:cs="Arial"/>
                <w:sz w:val="20"/>
              </w:rPr>
              <w:t>A</w:t>
            </w:r>
            <w:r w:rsidR="00FB70D2" w:rsidRPr="007D4A50">
              <w:rPr>
                <w:rFonts w:cs="Arial"/>
                <w:sz w:val="20"/>
              </w:rPr>
              <w:t>ccounting principles and procedures</w:t>
            </w:r>
          </w:p>
        </w:tc>
        <w:tc>
          <w:tcPr>
            <w:tcW w:w="4820" w:type="dxa"/>
          </w:tcPr>
          <w:p w14:paraId="4002383F" w14:textId="77777777" w:rsidR="004B3361" w:rsidRPr="007D4A50" w:rsidRDefault="00015413" w:rsidP="00B23300">
            <w:pPr>
              <w:numPr>
                <w:ilvl w:val="0"/>
                <w:numId w:val="6"/>
              </w:numPr>
              <w:spacing w:after="60"/>
              <w:rPr>
                <w:rFonts w:cs="Arial"/>
                <w:sz w:val="20"/>
              </w:rPr>
            </w:pPr>
            <w:r w:rsidRPr="007D4A50">
              <w:rPr>
                <w:rFonts w:cs="Arial"/>
                <w:sz w:val="20"/>
              </w:rPr>
              <w:t>Charity</w:t>
            </w:r>
            <w:r w:rsidR="00BE2DDE">
              <w:rPr>
                <w:rFonts w:cs="Arial"/>
                <w:sz w:val="20"/>
              </w:rPr>
              <w:t>/</w:t>
            </w:r>
            <w:r w:rsidRPr="007D4A50">
              <w:rPr>
                <w:rFonts w:cs="Arial"/>
                <w:sz w:val="20"/>
              </w:rPr>
              <w:t xml:space="preserve">company </w:t>
            </w:r>
            <w:r w:rsidR="007F2BF4" w:rsidRPr="007D4A50">
              <w:rPr>
                <w:rFonts w:cs="Arial"/>
                <w:sz w:val="20"/>
              </w:rPr>
              <w:t>s</w:t>
            </w:r>
            <w:r w:rsidR="004B3361" w:rsidRPr="007D4A50">
              <w:rPr>
                <w:rFonts w:cs="Arial"/>
                <w:sz w:val="20"/>
              </w:rPr>
              <w:t xml:space="preserve">tatutory reporting </w:t>
            </w:r>
          </w:p>
          <w:p w14:paraId="3034A43A" w14:textId="77777777" w:rsidR="00C07649" w:rsidRPr="007D4A50" w:rsidRDefault="00BE2DDE" w:rsidP="00622CAD">
            <w:pPr>
              <w:numPr>
                <w:ilvl w:val="0"/>
                <w:numId w:val="6"/>
              </w:numPr>
              <w:rPr>
                <w:rFonts w:cs="Arial"/>
                <w:sz w:val="20"/>
              </w:rPr>
            </w:pPr>
            <w:r>
              <w:rPr>
                <w:rFonts w:cs="Arial"/>
                <w:sz w:val="20"/>
              </w:rPr>
              <w:t>C</w:t>
            </w:r>
            <w:r w:rsidR="007F2BF4" w:rsidRPr="007D4A50">
              <w:rPr>
                <w:rFonts w:cs="Arial"/>
                <w:sz w:val="20"/>
              </w:rPr>
              <w:t>ommunity development in Africa</w:t>
            </w:r>
          </w:p>
          <w:p w14:paraId="6E8D08A7" w14:textId="77777777" w:rsidR="00B53A98" w:rsidRDefault="00B53A98" w:rsidP="00C07649">
            <w:pPr>
              <w:rPr>
                <w:rFonts w:cs="Arial"/>
                <w:sz w:val="20"/>
              </w:rPr>
            </w:pPr>
          </w:p>
          <w:p w14:paraId="3391E8BA" w14:textId="77777777" w:rsidR="00744FA4" w:rsidRPr="007D4A50" w:rsidRDefault="00744FA4" w:rsidP="00C07649">
            <w:pPr>
              <w:rPr>
                <w:rFonts w:cs="Arial"/>
                <w:sz w:val="20"/>
              </w:rPr>
            </w:pPr>
          </w:p>
        </w:tc>
      </w:tr>
      <w:tr w:rsidR="006232EA" w:rsidRPr="007D4A50" w14:paraId="1046D739" w14:textId="77777777">
        <w:tc>
          <w:tcPr>
            <w:tcW w:w="9640" w:type="dxa"/>
            <w:gridSpan w:val="2"/>
          </w:tcPr>
          <w:p w14:paraId="5199B1CD" w14:textId="77777777" w:rsidR="006232EA" w:rsidRPr="007D4A50" w:rsidRDefault="004B3361" w:rsidP="00D44F96">
            <w:pPr>
              <w:spacing w:before="120" w:after="120" w:line="264" w:lineRule="auto"/>
              <w:jc w:val="center"/>
              <w:rPr>
                <w:rFonts w:cs="Arial"/>
                <w:i/>
                <w:szCs w:val="24"/>
              </w:rPr>
            </w:pPr>
            <w:r w:rsidRPr="007D4A50">
              <w:rPr>
                <w:rFonts w:cs="Arial"/>
                <w:i/>
                <w:szCs w:val="24"/>
              </w:rPr>
              <w:t>Personal Characteristics</w:t>
            </w:r>
          </w:p>
        </w:tc>
      </w:tr>
      <w:tr w:rsidR="006232EA" w:rsidRPr="007D4A50" w14:paraId="21927BF4" w14:textId="77777777">
        <w:tc>
          <w:tcPr>
            <w:tcW w:w="4820" w:type="dxa"/>
          </w:tcPr>
          <w:p w14:paraId="08BB5FB5" w14:textId="77777777" w:rsidR="00BE2DDE" w:rsidRDefault="00BE2DDE" w:rsidP="00B23300">
            <w:pPr>
              <w:numPr>
                <w:ilvl w:val="0"/>
                <w:numId w:val="6"/>
              </w:numPr>
              <w:spacing w:after="60"/>
              <w:rPr>
                <w:rFonts w:cs="Arial"/>
                <w:sz w:val="20"/>
              </w:rPr>
            </w:pPr>
            <w:r>
              <w:rPr>
                <w:rFonts w:cs="Arial"/>
                <w:sz w:val="20"/>
              </w:rPr>
              <w:t>Legal right to live and work in the UK</w:t>
            </w:r>
          </w:p>
          <w:p w14:paraId="1753467F" w14:textId="77777777" w:rsidR="00015413" w:rsidRPr="007D4A50" w:rsidRDefault="00BE2DDE" w:rsidP="00B23300">
            <w:pPr>
              <w:numPr>
                <w:ilvl w:val="0"/>
                <w:numId w:val="6"/>
              </w:numPr>
              <w:spacing w:after="60"/>
              <w:rPr>
                <w:rFonts w:cs="Arial"/>
                <w:sz w:val="20"/>
              </w:rPr>
            </w:pPr>
            <w:r>
              <w:rPr>
                <w:rFonts w:cs="Arial"/>
                <w:sz w:val="20"/>
              </w:rPr>
              <w:t>Patient but assertive</w:t>
            </w:r>
          </w:p>
          <w:p w14:paraId="70C44243" w14:textId="77777777" w:rsidR="00015413" w:rsidRPr="007D4A50" w:rsidRDefault="00015413" w:rsidP="00B23300">
            <w:pPr>
              <w:numPr>
                <w:ilvl w:val="0"/>
                <w:numId w:val="6"/>
              </w:numPr>
              <w:spacing w:after="60"/>
              <w:rPr>
                <w:rFonts w:cs="Arial"/>
                <w:sz w:val="20"/>
              </w:rPr>
            </w:pPr>
            <w:r w:rsidRPr="007D4A50">
              <w:rPr>
                <w:rFonts w:cs="Arial"/>
                <w:sz w:val="20"/>
              </w:rPr>
              <w:t>Ability to prioritise/manage a busy workload</w:t>
            </w:r>
          </w:p>
          <w:p w14:paraId="342EF329" w14:textId="07C068D0" w:rsidR="00015413" w:rsidRPr="007D4A50" w:rsidRDefault="00015413" w:rsidP="00B23300">
            <w:pPr>
              <w:numPr>
                <w:ilvl w:val="0"/>
                <w:numId w:val="6"/>
              </w:numPr>
              <w:spacing w:after="60"/>
              <w:rPr>
                <w:rFonts w:cs="Arial"/>
                <w:sz w:val="20"/>
              </w:rPr>
            </w:pPr>
            <w:r w:rsidRPr="007D4A50">
              <w:rPr>
                <w:rFonts w:cs="Arial"/>
                <w:sz w:val="20"/>
              </w:rPr>
              <w:t>Problem</w:t>
            </w:r>
            <w:r w:rsidR="004234BD">
              <w:rPr>
                <w:rFonts w:cs="Arial"/>
                <w:sz w:val="20"/>
              </w:rPr>
              <w:t>-</w:t>
            </w:r>
            <w:r w:rsidRPr="007D4A50">
              <w:rPr>
                <w:rFonts w:cs="Arial"/>
                <w:sz w:val="20"/>
              </w:rPr>
              <w:t>solving ability</w:t>
            </w:r>
          </w:p>
          <w:p w14:paraId="08333840" w14:textId="77777777" w:rsidR="00015413" w:rsidRPr="007D4A50" w:rsidRDefault="00015413" w:rsidP="00B23300">
            <w:pPr>
              <w:numPr>
                <w:ilvl w:val="0"/>
                <w:numId w:val="6"/>
              </w:numPr>
              <w:spacing w:after="60"/>
              <w:rPr>
                <w:rFonts w:cs="Arial"/>
                <w:sz w:val="20"/>
              </w:rPr>
            </w:pPr>
            <w:r w:rsidRPr="007D4A50">
              <w:rPr>
                <w:rFonts w:cs="Arial"/>
                <w:sz w:val="20"/>
              </w:rPr>
              <w:t>Self-motivated</w:t>
            </w:r>
          </w:p>
          <w:p w14:paraId="4A53A52A" w14:textId="77777777" w:rsidR="00BF2AFC" w:rsidRPr="007D4A50" w:rsidRDefault="00015413" w:rsidP="00B23300">
            <w:pPr>
              <w:numPr>
                <w:ilvl w:val="0"/>
                <w:numId w:val="6"/>
              </w:numPr>
              <w:spacing w:after="60"/>
              <w:rPr>
                <w:rFonts w:cs="Arial"/>
                <w:sz w:val="20"/>
              </w:rPr>
            </w:pPr>
            <w:r w:rsidRPr="007D4A50">
              <w:rPr>
                <w:rFonts w:cs="Arial"/>
                <w:sz w:val="20"/>
              </w:rPr>
              <w:t>Quick learner</w:t>
            </w:r>
          </w:p>
          <w:p w14:paraId="2A2ED76A" w14:textId="77777777" w:rsidR="0008062B" w:rsidRDefault="00BF2AFC" w:rsidP="00080CDF">
            <w:pPr>
              <w:numPr>
                <w:ilvl w:val="0"/>
                <w:numId w:val="6"/>
              </w:numPr>
              <w:rPr>
                <w:rFonts w:cs="Arial"/>
                <w:sz w:val="20"/>
              </w:rPr>
            </w:pPr>
            <w:r w:rsidRPr="007D4A50">
              <w:rPr>
                <w:rFonts w:cs="Arial"/>
                <w:sz w:val="20"/>
              </w:rPr>
              <w:t>Interest in overseas development</w:t>
            </w:r>
          </w:p>
          <w:p w14:paraId="05F413C7" w14:textId="4B2D76AE" w:rsidR="00B23300" w:rsidRPr="007D4A50" w:rsidRDefault="00B23300" w:rsidP="00B23300">
            <w:pPr>
              <w:ind w:left="284"/>
              <w:rPr>
                <w:rFonts w:cs="Arial"/>
                <w:sz w:val="20"/>
              </w:rPr>
            </w:pPr>
          </w:p>
        </w:tc>
        <w:tc>
          <w:tcPr>
            <w:tcW w:w="4820" w:type="dxa"/>
          </w:tcPr>
          <w:p w14:paraId="7FA772C2" w14:textId="77777777" w:rsidR="004B3361" w:rsidRPr="007D4A50" w:rsidRDefault="004B3361" w:rsidP="00637D3F">
            <w:pPr>
              <w:rPr>
                <w:rFonts w:cs="Arial"/>
                <w:sz w:val="20"/>
              </w:rPr>
            </w:pPr>
          </w:p>
          <w:p w14:paraId="55EA88E4" w14:textId="77777777" w:rsidR="006232EA" w:rsidRPr="007D4A50" w:rsidRDefault="006232EA" w:rsidP="00984083">
            <w:pPr>
              <w:jc w:val="center"/>
              <w:rPr>
                <w:rFonts w:cs="Arial"/>
                <w:sz w:val="20"/>
              </w:rPr>
            </w:pPr>
          </w:p>
        </w:tc>
      </w:tr>
    </w:tbl>
    <w:p w14:paraId="52B0215D" w14:textId="6E296D2F" w:rsidR="00E46313" w:rsidRDefault="00BE2712" w:rsidP="002D296E">
      <w:pPr>
        <w:rPr>
          <w:rFonts w:cs="Arial"/>
          <w:b/>
          <w:szCs w:val="24"/>
        </w:rPr>
      </w:pPr>
      <w:r w:rsidRPr="007D4A50">
        <w:rPr>
          <w:rFonts w:cs="Arial"/>
          <w:sz w:val="20"/>
          <w:szCs w:val="24"/>
        </w:rPr>
        <w:br w:type="page"/>
      </w:r>
      <w:r w:rsidR="00D307A0">
        <w:rPr>
          <w:rFonts w:cs="Arial"/>
          <w:b/>
          <w:sz w:val="28"/>
          <w:szCs w:val="28"/>
        </w:rPr>
        <w:t>(f</w:t>
      </w:r>
      <w:r w:rsidR="002D296E">
        <w:rPr>
          <w:rFonts w:cs="Arial"/>
          <w:b/>
          <w:sz w:val="28"/>
          <w:szCs w:val="28"/>
        </w:rPr>
        <w:t xml:space="preserve">) </w:t>
      </w:r>
      <w:r w:rsidR="00E46313">
        <w:rPr>
          <w:rFonts w:cs="Arial"/>
          <w:b/>
          <w:sz w:val="28"/>
          <w:szCs w:val="28"/>
        </w:rPr>
        <w:t>Application Form</w:t>
      </w:r>
    </w:p>
    <w:p w14:paraId="49FCC593" w14:textId="28458F1D" w:rsidR="00E46313" w:rsidRDefault="00E46313" w:rsidP="00E46313">
      <w:pPr>
        <w:rPr>
          <w:rFonts w:cs="Arial"/>
          <w:szCs w:val="24"/>
        </w:rPr>
      </w:pPr>
    </w:p>
    <w:p w14:paraId="59F6E0A5" w14:textId="76285EA6" w:rsidR="002D296E" w:rsidRDefault="002D296E" w:rsidP="002D296E">
      <w:pPr>
        <w:spacing w:line="264" w:lineRule="auto"/>
        <w:rPr>
          <w:rFonts w:cs="Arial"/>
          <w:i/>
          <w:szCs w:val="24"/>
        </w:rPr>
      </w:pPr>
      <w:r w:rsidRPr="007D4A50">
        <w:rPr>
          <w:rFonts w:cs="Arial"/>
          <w:i/>
          <w:szCs w:val="24"/>
        </w:rPr>
        <w:t>Please</w:t>
      </w:r>
      <w:r>
        <w:rPr>
          <w:rFonts w:cs="Arial"/>
          <w:i/>
          <w:szCs w:val="24"/>
        </w:rPr>
        <w:t xml:space="preserve"> delete the descriptive pages 1-5 </w:t>
      </w:r>
      <w:r w:rsidR="0005274A">
        <w:rPr>
          <w:rFonts w:cs="Arial"/>
          <w:i/>
          <w:szCs w:val="24"/>
        </w:rPr>
        <w:t xml:space="preserve">of this job pack </w:t>
      </w:r>
      <w:r>
        <w:rPr>
          <w:rFonts w:cs="Arial"/>
          <w:i/>
          <w:szCs w:val="24"/>
        </w:rPr>
        <w:t xml:space="preserve">so you’re left with the application form only, rename the document with your </w:t>
      </w:r>
      <w:r w:rsidR="0005274A">
        <w:rPr>
          <w:rFonts w:cs="Arial"/>
          <w:i/>
          <w:szCs w:val="24"/>
        </w:rPr>
        <w:t xml:space="preserve">own </w:t>
      </w:r>
      <w:r>
        <w:rPr>
          <w:rFonts w:cs="Arial"/>
          <w:i/>
          <w:szCs w:val="24"/>
        </w:rPr>
        <w:t xml:space="preserve">name and email </w:t>
      </w:r>
      <w:r w:rsidRPr="007D4A50">
        <w:rPr>
          <w:rFonts w:cs="Arial"/>
          <w:i/>
          <w:szCs w:val="24"/>
        </w:rPr>
        <w:t>your completed form</w:t>
      </w:r>
      <w:r w:rsidR="008E09F8">
        <w:rPr>
          <w:rFonts w:cs="Arial"/>
          <w:i/>
          <w:szCs w:val="24"/>
        </w:rPr>
        <w:t>, together with your CV</w:t>
      </w:r>
      <w:r w:rsidRPr="007D4A50">
        <w:rPr>
          <w:rFonts w:cs="Arial"/>
          <w:i/>
          <w:szCs w:val="24"/>
        </w:rPr>
        <w:t xml:space="preserve"> to </w:t>
      </w:r>
      <w:hyperlink r:id="rId12" w:history="1">
        <w:r w:rsidRPr="007D4A50">
          <w:rPr>
            <w:i/>
          </w:rPr>
          <w:t>jobs@advantageafrica.org</w:t>
        </w:r>
      </w:hyperlink>
      <w:r w:rsidRPr="007D4A50">
        <w:rPr>
          <w:rFonts w:cs="Arial"/>
          <w:i/>
          <w:szCs w:val="24"/>
        </w:rPr>
        <w:t xml:space="preserve"> </w:t>
      </w:r>
      <w:r>
        <w:rPr>
          <w:rFonts w:cs="Arial"/>
          <w:b/>
          <w:i/>
          <w:szCs w:val="24"/>
        </w:rPr>
        <w:t xml:space="preserve">to reach us </w:t>
      </w:r>
      <w:r w:rsidR="0005274A">
        <w:rPr>
          <w:rFonts w:cs="Arial"/>
          <w:b/>
          <w:i/>
          <w:szCs w:val="24"/>
        </w:rPr>
        <w:t xml:space="preserve">as soon as possible. </w:t>
      </w:r>
      <w:r>
        <w:rPr>
          <w:rFonts w:cs="Arial"/>
          <w:i/>
          <w:szCs w:val="24"/>
        </w:rPr>
        <w:t>All applications will be acknowledged by email</w:t>
      </w:r>
      <w:r w:rsidR="0079089D">
        <w:rPr>
          <w:rFonts w:cs="Arial"/>
          <w:i/>
          <w:szCs w:val="24"/>
        </w:rPr>
        <w:t xml:space="preserve"> with 48</w:t>
      </w:r>
      <w:r w:rsidR="0005274A">
        <w:rPr>
          <w:rFonts w:cs="Arial"/>
          <w:i/>
          <w:szCs w:val="24"/>
        </w:rPr>
        <w:t xml:space="preserve"> hours of receipt.</w:t>
      </w:r>
    </w:p>
    <w:p w14:paraId="38CAB474" w14:textId="77777777" w:rsidR="00BE2712" w:rsidRPr="007D4A50" w:rsidRDefault="00BE2712" w:rsidP="00BE2712">
      <w:pPr>
        <w:rPr>
          <w:rFonts w:cs="Arial"/>
          <w:b/>
          <w:szCs w:val="24"/>
        </w:rPr>
      </w:pPr>
    </w:p>
    <w:p w14:paraId="5379A8D2" w14:textId="77777777" w:rsidR="00BE2712" w:rsidRPr="007D4A50" w:rsidRDefault="00BE2712" w:rsidP="00BE2712">
      <w:pPr>
        <w:rPr>
          <w:rFonts w:cs="Arial"/>
          <w:b/>
          <w:szCs w:val="24"/>
        </w:rPr>
      </w:pPr>
    </w:p>
    <w:p w14:paraId="7D4E6297" w14:textId="77777777" w:rsidR="00BE2712" w:rsidRPr="007D4A50" w:rsidRDefault="00BE2712" w:rsidP="00BE2712">
      <w:pPr>
        <w:pBdr>
          <w:top w:val="single" w:sz="4" w:space="1" w:color="auto"/>
          <w:left w:val="single" w:sz="4" w:space="4" w:color="auto"/>
          <w:bottom w:val="single" w:sz="4" w:space="1" w:color="auto"/>
          <w:right w:val="single" w:sz="4" w:space="4" w:color="auto"/>
        </w:pBdr>
        <w:shd w:val="clear" w:color="auto" w:fill="E6E6E6"/>
        <w:spacing w:after="120" w:line="264" w:lineRule="auto"/>
        <w:rPr>
          <w:rFonts w:cs="Arial"/>
          <w:b/>
          <w:szCs w:val="24"/>
        </w:rPr>
      </w:pPr>
      <w:r w:rsidRPr="007D4A50">
        <w:rPr>
          <w:rFonts w:cs="Arial"/>
          <w:b/>
          <w:szCs w:val="24"/>
        </w:rPr>
        <w:t>1.  Personal Information</w:t>
      </w:r>
    </w:p>
    <w:p w14:paraId="4329470C" w14:textId="77777777" w:rsidR="00BE2712" w:rsidRPr="007D4A50" w:rsidRDefault="00BE2712" w:rsidP="00BE2712">
      <w:pPr>
        <w:rPr>
          <w:rFonts w:cs="Arial"/>
          <w:szCs w:val="24"/>
        </w:rPr>
      </w:pPr>
      <w:r w:rsidRPr="007D4A50">
        <w:rPr>
          <w:rFonts w:cs="Arial"/>
          <w:szCs w:val="24"/>
        </w:rPr>
        <w:t>Preferred title and full name:</w:t>
      </w:r>
    </w:p>
    <w:p w14:paraId="21976B82" w14:textId="77777777" w:rsidR="00BE2712" w:rsidRDefault="00BE2712" w:rsidP="00BE2712">
      <w:pPr>
        <w:rPr>
          <w:rFonts w:cs="Arial"/>
          <w:szCs w:val="24"/>
        </w:rPr>
      </w:pPr>
    </w:p>
    <w:p w14:paraId="0BA34E4B" w14:textId="77777777" w:rsidR="00BE2712" w:rsidRPr="007D4A50" w:rsidRDefault="00BE2712" w:rsidP="00BE2712">
      <w:pPr>
        <w:rPr>
          <w:rFonts w:cs="Arial"/>
          <w:szCs w:val="24"/>
        </w:rPr>
      </w:pPr>
    </w:p>
    <w:p w14:paraId="12FF5855" w14:textId="77777777" w:rsidR="00BE2712" w:rsidRPr="007D4A50" w:rsidRDefault="00BE2712" w:rsidP="00BE2712">
      <w:pPr>
        <w:rPr>
          <w:rFonts w:cs="Arial"/>
          <w:szCs w:val="24"/>
        </w:rPr>
      </w:pPr>
      <w:r w:rsidRPr="007D4A50">
        <w:rPr>
          <w:rFonts w:cs="Arial"/>
          <w:szCs w:val="24"/>
        </w:rPr>
        <w:t>Address:</w:t>
      </w:r>
    </w:p>
    <w:p w14:paraId="68EC7A7C" w14:textId="77777777" w:rsidR="00BE2712" w:rsidRPr="007D4A50" w:rsidRDefault="00BE2712" w:rsidP="00BE2712">
      <w:pPr>
        <w:rPr>
          <w:rFonts w:cs="Arial"/>
          <w:szCs w:val="24"/>
        </w:rPr>
      </w:pPr>
    </w:p>
    <w:p w14:paraId="5323DD6F" w14:textId="77777777" w:rsidR="00BE2712" w:rsidRPr="007D4A50" w:rsidRDefault="00BE2712" w:rsidP="00BE2712">
      <w:pPr>
        <w:rPr>
          <w:rFonts w:cs="Arial"/>
          <w:szCs w:val="24"/>
        </w:rPr>
      </w:pPr>
    </w:p>
    <w:p w14:paraId="21F2C4DE" w14:textId="77777777" w:rsidR="00BE2712" w:rsidRPr="007D4A50" w:rsidRDefault="00BE2712" w:rsidP="00BE2712">
      <w:pPr>
        <w:rPr>
          <w:rFonts w:cs="Arial"/>
          <w:szCs w:val="24"/>
        </w:rPr>
      </w:pPr>
    </w:p>
    <w:p w14:paraId="79772E72" w14:textId="77777777" w:rsidR="00BE2712" w:rsidRPr="007D4A50" w:rsidRDefault="00BE2712" w:rsidP="00BE2712">
      <w:pPr>
        <w:rPr>
          <w:rFonts w:cs="Arial"/>
          <w:szCs w:val="24"/>
        </w:rPr>
      </w:pPr>
      <w:r w:rsidRPr="007D4A50">
        <w:rPr>
          <w:rFonts w:cs="Arial"/>
          <w:szCs w:val="24"/>
        </w:rPr>
        <w:t xml:space="preserve">Email: </w:t>
      </w:r>
    </w:p>
    <w:p w14:paraId="6C3DB549" w14:textId="77777777" w:rsidR="00BE2712" w:rsidRPr="007D4A50" w:rsidRDefault="00BE2712" w:rsidP="00BE2712">
      <w:pPr>
        <w:rPr>
          <w:rFonts w:cs="Arial"/>
          <w:szCs w:val="24"/>
        </w:rPr>
      </w:pPr>
    </w:p>
    <w:p w14:paraId="1660A4B0" w14:textId="77777777" w:rsidR="00BE2712" w:rsidRPr="007D4A50" w:rsidRDefault="00BE2712" w:rsidP="00BE2712">
      <w:pPr>
        <w:rPr>
          <w:rFonts w:cs="Arial"/>
          <w:szCs w:val="24"/>
        </w:rPr>
      </w:pPr>
      <w:r w:rsidRPr="007D4A50">
        <w:rPr>
          <w:rFonts w:cs="Arial"/>
          <w:szCs w:val="24"/>
        </w:rPr>
        <w:t>Telephone number:</w:t>
      </w:r>
    </w:p>
    <w:p w14:paraId="149AAE76" w14:textId="77777777" w:rsidR="00BE2712" w:rsidRPr="007D4A50" w:rsidRDefault="00BE2712" w:rsidP="00BE2712">
      <w:pPr>
        <w:rPr>
          <w:rFonts w:cs="Arial"/>
          <w:szCs w:val="24"/>
        </w:rPr>
      </w:pPr>
    </w:p>
    <w:p w14:paraId="0D239307" w14:textId="77777777" w:rsidR="00BE2712" w:rsidRPr="007D4A50" w:rsidRDefault="00BE2712" w:rsidP="00BE2712">
      <w:pPr>
        <w:rPr>
          <w:rFonts w:cs="Arial"/>
          <w:szCs w:val="24"/>
        </w:rPr>
      </w:pPr>
      <w:r w:rsidRPr="007D4A50">
        <w:rPr>
          <w:rFonts w:cs="Arial"/>
          <w:szCs w:val="24"/>
        </w:rPr>
        <w:t>Are you eligible for employment in the UK?</w:t>
      </w:r>
    </w:p>
    <w:p w14:paraId="28CC22D3" w14:textId="77777777" w:rsidR="00BE2712" w:rsidRPr="007D4A50" w:rsidRDefault="00BE2712" w:rsidP="00BE2712">
      <w:pPr>
        <w:rPr>
          <w:rFonts w:cs="Arial"/>
          <w:szCs w:val="24"/>
        </w:rPr>
      </w:pPr>
    </w:p>
    <w:p w14:paraId="2D41B6ED" w14:textId="77777777" w:rsidR="00080CDF" w:rsidRDefault="00080CDF" w:rsidP="00BE2712">
      <w:pPr>
        <w:rPr>
          <w:rFonts w:cs="Arial"/>
          <w:szCs w:val="24"/>
        </w:rPr>
      </w:pPr>
    </w:p>
    <w:p w14:paraId="4D135B58" w14:textId="77777777" w:rsidR="00BE2712" w:rsidRPr="007D4A50" w:rsidRDefault="00BE2712" w:rsidP="00BE2712">
      <w:pPr>
        <w:rPr>
          <w:rFonts w:cs="Arial"/>
          <w:szCs w:val="24"/>
        </w:rPr>
      </w:pPr>
    </w:p>
    <w:p w14:paraId="7AA4101D" w14:textId="77777777" w:rsidR="00BE2712" w:rsidRPr="007D4A50" w:rsidRDefault="00BE2712" w:rsidP="00BE2712">
      <w:pPr>
        <w:pBdr>
          <w:top w:val="single" w:sz="4" w:space="1" w:color="auto"/>
          <w:left w:val="single" w:sz="4" w:space="4" w:color="auto"/>
          <w:bottom w:val="single" w:sz="4" w:space="1" w:color="auto"/>
          <w:right w:val="single" w:sz="4" w:space="4" w:color="auto"/>
        </w:pBdr>
        <w:shd w:val="clear" w:color="auto" w:fill="E6E6E6"/>
        <w:spacing w:after="120" w:line="264" w:lineRule="auto"/>
        <w:rPr>
          <w:rFonts w:cs="Arial"/>
          <w:b/>
          <w:szCs w:val="24"/>
        </w:rPr>
      </w:pPr>
      <w:r w:rsidRPr="007D4A50">
        <w:rPr>
          <w:rFonts w:cs="Arial"/>
          <w:b/>
          <w:szCs w:val="24"/>
        </w:rPr>
        <w:t>2.  Present/Most Recent Employment</w:t>
      </w:r>
    </w:p>
    <w:p w14:paraId="030B1DE0" w14:textId="77777777" w:rsidR="00BE2712" w:rsidRPr="007D4A50" w:rsidRDefault="00BE2712" w:rsidP="00BE2712">
      <w:pPr>
        <w:spacing w:line="264" w:lineRule="auto"/>
        <w:rPr>
          <w:rFonts w:cs="Arial"/>
          <w:szCs w:val="24"/>
        </w:rPr>
      </w:pPr>
      <w:r w:rsidRPr="007D4A50">
        <w:rPr>
          <w:rFonts w:cs="Arial"/>
          <w:szCs w:val="24"/>
        </w:rPr>
        <w:t>Job title:</w:t>
      </w:r>
    </w:p>
    <w:p w14:paraId="5C85DF3C" w14:textId="77777777" w:rsidR="00BE2712" w:rsidRPr="007D4A50" w:rsidRDefault="00BE2712" w:rsidP="00BE2712">
      <w:pPr>
        <w:spacing w:line="264" w:lineRule="auto"/>
        <w:rPr>
          <w:rFonts w:cs="Arial"/>
          <w:szCs w:val="24"/>
        </w:rPr>
      </w:pPr>
    </w:p>
    <w:p w14:paraId="16D1D7DE" w14:textId="77777777" w:rsidR="00BE2712" w:rsidRPr="007D4A50" w:rsidRDefault="00BE2712" w:rsidP="00BE2712">
      <w:pPr>
        <w:spacing w:line="264" w:lineRule="auto"/>
        <w:rPr>
          <w:rFonts w:cs="Arial"/>
          <w:szCs w:val="24"/>
        </w:rPr>
      </w:pPr>
      <w:r w:rsidRPr="007D4A50">
        <w:rPr>
          <w:rFonts w:cs="Arial"/>
          <w:szCs w:val="24"/>
        </w:rPr>
        <w:t>Date appointed:</w:t>
      </w:r>
    </w:p>
    <w:p w14:paraId="0B532CAE" w14:textId="77777777" w:rsidR="00BE2712" w:rsidRPr="007D4A50" w:rsidRDefault="00BE2712" w:rsidP="00BE2712">
      <w:pPr>
        <w:spacing w:line="264" w:lineRule="auto"/>
        <w:rPr>
          <w:rFonts w:cs="Arial"/>
          <w:szCs w:val="24"/>
        </w:rPr>
      </w:pPr>
    </w:p>
    <w:p w14:paraId="10E5B833" w14:textId="77777777" w:rsidR="00BE2712" w:rsidRPr="007D4A50" w:rsidRDefault="00BE2712" w:rsidP="00BE2712">
      <w:pPr>
        <w:spacing w:line="264" w:lineRule="auto"/>
        <w:rPr>
          <w:rFonts w:cs="Arial"/>
          <w:szCs w:val="24"/>
        </w:rPr>
      </w:pPr>
      <w:r w:rsidRPr="007D4A50">
        <w:rPr>
          <w:rFonts w:cs="Arial"/>
          <w:szCs w:val="24"/>
        </w:rPr>
        <w:t>Employer’s name and address:</w:t>
      </w:r>
    </w:p>
    <w:p w14:paraId="57D83DB7" w14:textId="77777777" w:rsidR="00BE2712" w:rsidRPr="007D4A50" w:rsidRDefault="00BE2712" w:rsidP="00BE2712">
      <w:pPr>
        <w:spacing w:line="264" w:lineRule="auto"/>
        <w:rPr>
          <w:rFonts w:cs="Arial"/>
          <w:szCs w:val="24"/>
        </w:rPr>
      </w:pPr>
    </w:p>
    <w:p w14:paraId="1DC4705F" w14:textId="77777777" w:rsidR="00BE2712" w:rsidRPr="007D4A50" w:rsidRDefault="00BE2712" w:rsidP="00BE2712">
      <w:pPr>
        <w:spacing w:line="264" w:lineRule="auto"/>
        <w:rPr>
          <w:rFonts w:cs="Arial"/>
          <w:szCs w:val="24"/>
        </w:rPr>
      </w:pPr>
    </w:p>
    <w:p w14:paraId="1417ACA7" w14:textId="77777777" w:rsidR="00BE2712" w:rsidRPr="007D4A50" w:rsidRDefault="00BE2712" w:rsidP="00BE2712">
      <w:pPr>
        <w:spacing w:line="264" w:lineRule="auto"/>
        <w:rPr>
          <w:rFonts w:cs="Arial"/>
          <w:szCs w:val="24"/>
        </w:rPr>
      </w:pPr>
    </w:p>
    <w:p w14:paraId="6B4748B9" w14:textId="77777777" w:rsidR="00BE2712" w:rsidRPr="007D4A50" w:rsidRDefault="00BE2712" w:rsidP="00BE2712">
      <w:pPr>
        <w:spacing w:line="264" w:lineRule="auto"/>
        <w:rPr>
          <w:rFonts w:cs="Arial"/>
          <w:szCs w:val="24"/>
        </w:rPr>
      </w:pPr>
      <w:r w:rsidRPr="007D4A50">
        <w:rPr>
          <w:rFonts w:cs="Arial"/>
          <w:szCs w:val="24"/>
        </w:rPr>
        <w:t>Present salary:</w:t>
      </w:r>
    </w:p>
    <w:p w14:paraId="28BDDB0B" w14:textId="77777777" w:rsidR="00BE2712" w:rsidRPr="007D4A50" w:rsidRDefault="00BE2712" w:rsidP="00BE2712">
      <w:pPr>
        <w:spacing w:line="264" w:lineRule="auto"/>
        <w:rPr>
          <w:rFonts w:cs="Arial"/>
          <w:szCs w:val="24"/>
        </w:rPr>
      </w:pPr>
    </w:p>
    <w:p w14:paraId="1688F5F6" w14:textId="77777777" w:rsidR="00BE2712" w:rsidRPr="007D4A50" w:rsidRDefault="00BE2712" w:rsidP="00BE2712">
      <w:pPr>
        <w:spacing w:line="264" w:lineRule="auto"/>
        <w:rPr>
          <w:rFonts w:cs="Arial"/>
          <w:szCs w:val="24"/>
        </w:rPr>
      </w:pPr>
      <w:r w:rsidRPr="007D4A50">
        <w:rPr>
          <w:rFonts w:cs="Arial"/>
          <w:szCs w:val="24"/>
        </w:rPr>
        <w:t>Notice to terminate:</w:t>
      </w:r>
    </w:p>
    <w:p w14:paraId="1F50A45A" w14:textId="77777777" w:rsidR="00BE2712" w:rsidRPr="007D4A50" w:rsidRDefault="00BE2712" w:rsidP="00BE2712">
      <w:pPr>
        <w:spacing w:line="264" w:lineRule="auto"/>
        <w:rPr>
          <w:rFonts w:cs="Arial"/>
          <w:szCs w:val="24"/>
        </w:rPr>
      </w:pPr>
    </w:p>
    <w:p w14:paraId="73BDDD32" w14:textId="4599373C" w:rsidR="00BE2712" w:rsidRPr="007D4A50" w:rsidRDefault="00CD13D5" w:rsidP="00BE2712">
      <w:pPr>
        <w:spacing w:line="264" w:lineRule="auto"/>
        <w:rPr>
          <w:rFonts w:cs="Arial"/>
          <w:szCs w:val="24"/>
        </w:rPr>
      </w:pPr>
      <w:r>
        <w:rPr>
          <w:rFonts w:cs="Arial"/>
          <w:szCs w:val="24"/>
        </w:rPr>
        <w:t xml:space="preserve">Please ensure the </w:t>
      </w:r>
      <w:r w:rsidR="00BE2712" w:rsidRPr="007D4A50">
        <w:rPr>
          <w:rFonts w:cs="Arial"/>
          <w:szCs w:val="24"/>
        </w:rPr>
        <w:t>main activities of your present/most recent job</w:t>
      </w:r>
      <w:r w:rsidR="0079089D">
        <w:rPr>
          <w:rFonts w:cs="Arial"/>
          <w:szCs w:val="24"/>
        </w:rPr>
        <w:t xml:space="preserve"> are covered on your </w:t>
      </w:r>
      <w:r w:rsidR="008E09F8">
        <w:rPr>
          <w:rFonts w:cs="Arial"/>
          <w:szCs w:val="24"/>
        </w:rPr>
        <w:t>CV</w:t>
      </w:r>
      <w:r w:rsidR="0079089D">
        <w:rPr>
          <w:rFonts w:cs="Arial"/>
          <w:szCs w:val="24"/>
        </w:rPr>
        <w:t>.</w:t>
      </w:r>
    </w:p>
    <w:p w14:paraId="55DBB276" w14:textId="77777777" w:rsidR="00BE2712" w:rsidRDefault="00BE2712" w:rsidP="00BE2712">
      <w:pPr>
        <w:spacing w:after="120" w:line="264" w:lineRule="auto"/>
        <w:rPr>
          <w:rFonts w:cs="Arial"/>
          <w:b/>
          <w:szCs w:val="24"/>
        </w:rPr>
      </w:pPr>
    </w:p>
    <w:p w14:paraId="598827DD" w14:textId="77777777" w:rsidR="00BE2712" w:rsidRPr="007D4A50" w:rsidRDefault="00BE2712" w:rsidP="00BE2712">
      <w:pPr>
        <w:spacing w:after="120" w:line="264" w:lineRule="auto"/>
        <w:rPr>
          <w:rFonts w:cs="Arial"/>
          <w:b/>
          <w:szCs w:val="24"/>
        </w:rPr>
      </w:pPr>
    </w:p>
    <w:p w14:paraId="56ECEDD6" w14:textId="4C972E36" w:rsidR="00BE2712" w:rsidRPr="007D4A50" w:rsidRDefault="008E09F8" w:rsidP="00BE2712">
      <w:pPr>
        <w:pBdr>
          <w:top w:val="single" w:sz="4" w:space="1" w:color="auto"/>
          <w:left w:val="single" w:sz="4" w:space="4" w:color="auto"/>
          <w:bottom w:val="single" w:sz="4" w:space="1" w:color="auto"/>
          <w:right w:val="single" w:sz="4" w:space="4" w:color="auto"/>
        </w:pBdr>
        <w:shd w:val="clear" w:color="auto" w:fill="E6E6E6"/>
        <w:spacing w:after="120" w:line="264" w:lineRule="auto"/>
        <w:rPr>
          <w:rFonts w:cs="Arial"/>
          <w:b/>
          <w:szCs w:val="24"/>
        </w:rPr>
      </w:pPr>
      <w:r>
        <w:rPr>
          <w:rFonts w:cs="Arial"/>
          <w:b/>
          <w:szCs w:val="24"/>
        </w:rPr>
        <w:t>3</w:t>
      </w:r>
      <w:r w:rsidR="00BE2712" w:rsidRPr="007D4A50">
        <w:rPr>
          <w:rFonts w:cs="Arial"/>
          <w:b/>
          <w:szCs w:val="24"/>
        </w:rPr>
        <w:t>.  Other Skills and Interests</w:t>
      </w:r>
    </w:p>
    <w:p w14:paraId="5A6D1A75" w14:textId="609149A6" w:rsidR="00BE2712" w:rsidRPr="007D4A50" w:rsidRDefault="00BE2712" w:rsidP="00BE2712">
      <w:pPr>
        <w:spacing w:after="120" w:line="264" w:lineRule="auto"/>
        <w:rPr>
          <w:rFonts w:cs="Arial"/>
          <w:szCs w:val="24"/>
        </w:rPr>
      </w:pPr>
      <w:r w:rsidRPr="007D4A50">
        <w:rPr>
          <w:rFonts w:cs="Arial"/>
          <w:szCs w:val="24"/>
        </w:rPr>
        <w:t xml:space="preserve">Please tell us about your skills and interests outside of work, </w:t>
      </w:r>
      <w:r w:rsidR="00405460">
        <w:rPr>
          <w:rFonts w:cs="Arial"/>
          <w:szCs w:val="24"/>
        </w:rPr>
        <w:t>such as</w:t>
      </w:r>
      <w:r w:rsidRPr="007D4A50">
        <w:rPr>
          <w:rFonts w:cs="Arial"/>
          <w:szCs w:val="24"/>
        </w:rPr>
        <w:t xml:space="preserve"> any voluntary work that you have done or do, languages you speak, organisations that you belong to/support, developing countries you have visited.</w:t>
      </w:r>
    </w:p>
    <w:p w14:paraId="269CF40A" w14:textId="77777777" w:rsidR="00BE2712" w:rsidRPr="007D4A50" w:rsidRDefault="00BE2712" w:rsidP="00BE2712">
      <w:pPr>
        <w:spacing w:after="120" w:line="264" w:lineRule="auto"/>
        <w:rPr>
          <w:rFonts w:cs="Arial"/>
          <w:b/>
          <w:szCs w:val="24"/>
        </w:rPr>
      </w:pPr>
    </w:p>
    <w:p w14:paraId="6E4AEEEF" w14:textId="77777777" w:rsidR="00BE2712" w:rsidRPr="007D4A50" w:rsidRDefault="00BE2712" w:rsidP="00BE2712">
      <w:pPr>
        <w:spacing w:after="120" w:line="264" w:lineRule="auto"/>
        <w:rPr>
          <w:rFonts w:cs="Arial"/>
          <w:b/>
          <w:szCs w:val="24"/>
        </w:rPr>
      </w:pPr>
    </w:p>
    <w:p w14:paraId="4BBD35B8" w14:textId="77777777" w:rsidR="00BE2712" w:rsidRPr="007D4A50" w:rsidRDefault="00BE2712" w:rsidP="00BE2712">
      <w:pPr>
        <w:spacing w:after="120" w:line="264" w:lineRule="auto"/>
        <w:rPr>
          <w:rFonts w:cs="Arial"/>
          <w:b/>
          <w:szCs w:val="24"/>
        </w:rPr>
      </w:pPr>
    </w:p>
    <w:p w14:paraId="1545B7E7" w14:textId="2D3D27BD" w:rsidR="00BE2712" w:rsidRPr="007D4A50" w:rsidRDefault="008E09F8" w:rsidP="00BE2712">
      <w:pPr>
        <w:pBdr>
          <w:top w:val="single" w:sz="4" w:space="1" w:color="auto"/>
          <w:left w:val="single" w:sz="4" w:space="4" w:color="auto"/>
          <w:bottom w:val="single" w:sz="4" w:space="1" w:color="auto"/>
          <w:right w:val="single" w:sz="4" w:space="4" w:color="auto"/>
        </w:pBdr>
        <w:shd w:val="clear" w:color="auto" w:fill="E6E6E6"/>
        <w:spacing w:after="120" w:line="264" w:lineRule="auto"/>
        <w:rPr>
          <w:rFonts w:cs="Arial"/>
          <w:b/>
          <w:szCs w:val="24"/>
        </w:rPr>
      </w:pPr>
      <w:r>
        <w:rPr>
          <w:rFonts w:cs="Arial"/>
          <w:b/>
          <w:szCs w:val="24"/>
        </w:rPr>
        <w:t>4</w:t>
      </w:r>
      <w:r w:rsidR="00BE2712" w:rsidRPr="007D4A50">
        <w:rPr>
          <w:rFonts w:cs="Arial"/>
          <w:b/>
          <w:szCs w:val="24"/>
        </w:rPr>
        <w:t>.  Supporting Information</w:t>
      </w:r>
    </w:p>
    <w:p w14:paraId="2EACC62D" w14:textId="136BC42C" w:rsidR="00BE2712" w:rsidRPr="007D4A50" w:rsidRDefault="00BE2712" w:rsidP="00BE2712">
      <w:pPr>
        <w:spacing w:after="120" w:line="264" w:lineRule="auto"/>
        <w:rPr>
          <w:rFonts w:cs="Arial"/>
          <w:szCs w:val="24"/>
        </w:rPr>
      </w:pPr>
      <w:r w:rsidRPr="007D4A50">
        <w:rPr>
          <w:rFonts w:cs="Arial"/>
          <w:szCs w:val="24"/>
        </w:rPr>
        <w:t>Please explain what motivates you, why you are applying for this position, the relevance of your previous experience and how you meet the person specification.</w:t>
      </w:r>
      <w:r w:rsidR="004C532A" w:rsidRPr="007D4A50">
        <w:rPr>
          <w:rFonts w:cs="Arial"/>
          <w:szCs w:val="24"/>
        </w:rPr>
        <w:t xml:space="preserve"> </w:t>
      </w:r>
    </w:p>
    <w:p w14:paraId="353B7B19" w14:textId="77777777" w:rsidR="00BE2712" w:rsidRPr="007D4A50" w:rsidRDefault="00BE2712" w:rsidP="00BE2712">
      <w:pPr>
        <w:spacing w:line="264" w:lineRule="auto"/>
        <w:rPr>
          <w:rFonts w:cs="Arial"/>
          <w:szCs w:val="24"/>
        </w:rPr>
      </w:pPr>
    </w:p>
    <w:p w14:paraId="45EE4440" w14:textId="77777777" w:rsidR="00BE2712" w:rsidRPr="007D4A50" w:rsidRDefault="00BE2712" w:rsidP="00BE2712">
      <w:pPr>
        <w:spacing w:line="264" w:lineRule="auto"/>
        <w:rPr>
          <w:rFonts w:cs="Arial"/>
          <w:szCs w:val="24"/>
        </w:rPr>
      </w:pPr>
    </w:p>
    <w:p w14:paraId="60BD20BE" w14:textId="77777777" w:rsidR="00BE2712" w:rsidRPr="007D4A50" w:rsidRDefault="00BE2712" w:rsidP="00BE2712">
      <w:pPr>
        <w:spacing w:line="264" w:lineRule="auto"/>
        <w:rPr>
          <w:rFonts w:cs="Arial"/>
          <w:szCs w:val="24"/>
        </w:rPr>
      </w:pPr>
    </w:p>
    <w:p w14:paraId="529DFC87" w14:textId="77777777" w:rsidR="00BE2712" w:rsidRPr="007D4A50" w:rsidRDefault="00BE2712" w:rsidP="00BE2712">
      <w:pPr>
        <w:spacing w:line="264" w:lineRule="auto"/>
        <w:rPr>
          <w:rFonts w:cs="Arial"/>
          <w:szCs w:val="24"/>
        </w:rPr>
      </w:pPr>
    </w:p>
    <w:p w14:paraId="11EDA947" w14:textId="77777777" w:rsidR="00BE2712" w:rsidRPr="007D4A50" w:rsidRDefault="00BE2712" w:rsidP="00BE2712">
      <w:pPr>
        <w:spacing w:line="264" w:lineRule="auto"/>
        <w:rPr>
          <w:rFonts w:cs="Arial"/>
          <w:szCs w:val="24"/>
        </w:rPr>
      </w:pPr>
    </w:p>
    <w:p w14:paraId="6583C149" w14:textId="77777777" w:rsidR="00BE2712" w:rsidRPr="007D4A50" w:rsidRDefault="00BE2712" w:rsidP="00BE2712">
      <w:pPr>
        <w:spacing w:line="264" w:lineRule="auto"/>
        <w:rPr>
          <w:rFonts w:cs="Arial"/>
          <w:szCs w:val="24"/>
        </w:rPr>
      </w:pPr>
    </w:p>
    <w:p w14:paraId="0A9B0C14" w14:textId="77777777" w:rsidR="00BE2712" w:rsidRPr="007D4A50" w:rsidRDefault="00BE2712" w:rsidP="00BE2712">
      <w:pPr>
        <w:spacing w:line="264" w:lineRule="auto"/>
        <w:rPr>
          <w:rFonts w:cs="Arial"/>
          <w:szCs w:val="24"/>
        </w:rPr>
      </w:pPr>
    </w:p>
    <w:p w14:paraId="792B06B9" w14:textId="77777777" w:rsidR="00BE2712" w:rsidRPr="007D4A50" w:rsidRDefault="00BE2712" w:rsidP="00BE2712">
      <w:pPr>
        <w:spacing w:line="264" w:lineRule="auto"/>
        <w:rPr>
          <w:rFonts w:cs="Arial"/>
          <w:szCs w:val="24"/>
        </w:rPr>
      </w:pPr>
    </w:p>
    <w:p w14:paraId="02ADCE8A" w14:textId="77777777" w:rsidR="00BE2712" w:rsidRPr="007D4A50" w:rsidRDefault="00BE2712" w:rsidP="00BE2712">
      <w:pPr>
        <w:spacing w:line="264" w:lineRule="auto"/>
        <w:rPr>
          <w:rFonts w:cs="Arial"/>
          <w:szCs w:val="24"/>
        </w:rPr>
      </w:pPr>
    </w:p>
    <w:p w14:paraId="60D923D3" w14:textId="77777777" w:rsidR="00BE2712" w:rsidRPr="007D4A50" w:rsidRDefault="00BE2712" w:rsidP="00BE2712">
      <w:pPr>
        <w:spacing w:line="264" w:lineRule="auto"/>
        <w:rPr>
          <w:rFonts w:cs="Arial"/>
          <w:szCs w:val="24"/>
        </w:rPr>
      </w:pPr>
    </w:p>
    <w:p w14:paraId="05404F7E" w14:textId="77777777" w:rsidR="00BE2712" w:rsidRPr="007D4A50" w:rsidRDefault="00BE2712" w:rsidP="00BE2712">
      <w:pPr>
        <w:spacing w:line="264" w:lineRule="auto"/>
        <w:rPr>
          <w:rFonts w:cs="Arial"/>
          <w:szCs w:val="24"/>
        </w:rPr>
      </w:pPr>
    </w:p>
    <w:p w14:paraId="0F36463B" w14:textId="77777777" w:rsidR="00BE2712" w:rsidRPr="007D4A50" w:rsidRDefault="00BE2712" w:rsidP="00BE2712">
      <w:pPr>
        <w:spacing w:line="264" w:lineRule="auto"/>
        <w:rPr>
          <w:rFonts w:cs="Arial"/>
          <w:szCs w:val="24"/>
        </w:rPr>
      </w:pPr>
    </w:p>
    <w:p w14:paraId="3030F46A" w14:textId="77777777" w:rsidR="00BE2712" w:rsidRPr="007D4A50" w:rsidRDefault="00BE2712" w:rsidP="00BE2712">
      <w:pPr>
        <w:spacing w:line="264" w:lineRule="auto"/>
        <w:rPr>
          <w:rFonts w:cs="Arial"/>
          <w:szCs w:val="24"/>
        </w:rPr>
      </w:pPr>
    </w:p>
    <w:p w14:paraId="611D5C13" w14:textId="77777777" w:rsidR="00BE2712" w:rsidRPr="007D4A50" w:rsidRDefault="00BE2712" w:rsidP="00BE2712">
      <w:pPr>
        <w:spacing w:line="264" w:lineRule="auto"/>
        <w:rPr>
          <w:rFonts w:cs="Arial"/>
          <w:szCs w:val="24"/>
        </w:rPr>
      </w:pPr>
    </w:p>
    <w:p w14:paraId="3E622F60" w14:textId="77777777" w:rsidR="00BE2712" w:rsidRPr="007D4A50" w:rsidRDefault="00BE2712" w:rsidP="00BE2712">
      <w:pPr>
        <w:spacing w:line="264" w:lineRule="auto"/>
        <w:rPr>
          <w:rFonts w:cs="Arial"/>
          <w:szCs w:val="24"/>
        </w:rPr>
      </w:pPr>
    </w:p>
    <w:p w14:paraId="57C053FC" w14:textId="77777777" w:rsidR="00BE2712" w:rsidRPr="007D4A50" w:rsidRDefault="00BE2712" w:rsidP="00BE2712">
      <w:pPr>
        <w:spacing w:line="264" w:lineRule="auto"/>
        <w:rPr>
          <w:rFonts w:cs="Arial"/>
          <w:szCs w:val="24"/>
        </w:rPr>
      </w:pPr>
    </w:p>
    <w:p w14:paraId="0862C9C9" w14:textId="77777777" w:rsidR="00BE2712" w:rsidRPr="007D4A50" w:rsidRDefault="00BE2712" w:rsidP="00BE2712">
      <w:pPr>
        <w:spacing w:line="264" w:lineRule="auto"/>
        <w:rPr>
          <w:rFonts w:cs="Arial"/>
          <w:szCs w:val="24"/>
        </w:rPr>
      </w:pPr>
    </w:p>
    <w:p w14:paraId="50E3D253" w14:textId="77777777" w:rsidR="00BE2712" w:rsidRPr="007D4A50" w:rsidRDefault="00BE2712" w:rsidP="00BE2712">
      <w:pPr>
        <w:spacing w:line="264" w:lineRule="auto"/>
        <w:rPr>
          <w:rFonts w:cs="Arial"/>
          <w:szCs w:val="24"/>
        </w:rPr>
      </w:pPr>
    </w:p>
    <w:p w14:paraId="4F089DBB" w14:textId="77777777" w:rsidR="00BE2712" w:rsidRPr="007D4A50" w:rsidRDefault="00BE2712" w:rsidP="00BE2712">
      <w:pPr>
        <w:spacing w:line="264" w:lineRule="auto"/>
        <w:rPr>
          <w:rFonts w:cs="Arial"/>
          <w:szCs w:val="24"/>
        </w:rPr>
      </w:pPr>
    </w:p>
    <w:p w14:paraId="1897F823" w14:textId="77777777" w:rsidR="00BE2712" w:rsidRPr="007D4A50" w:rsidRDefault="00BE2712" w:rsidP="00BE2712">
      <w:pPr>
        <w:spacing w:line="264" w:lineRule="auto"/>
        <w:rPr>
          <w:rFonts w:cs="Arial"/>
          <w:szCs w:val="24"/>
        </w:rPr>
      </w:pPr>
    </w:p>
    <w:p w14:paraId="19170B18" w14:textId="77777777" w:rsidR="00BE2712" w:rsidRPr="007D4A50" w:rsidRDefault="00BE2712" w:rsidP="00BE2712">
      <w:pPr>
        <w:spacing w:line="264" w:lineRule="auto"/>
        <w:rPr>
          <w:rFonts w:cs="Arial"/>
          <w:szCs w:val="24"/>
        </w:rPr>
      </w:pPr>
    </w:p>
    <w:p w14:paraId="241149EC" w14:textId="77777777" w:rsidR="00BE2712" w:rsidRPr="007D4A50" w:rsidRDefault="00BE2712" w:rsidP="00BE2712">
      <w:pPr>
        <w:spacing w:line="264" w:lineRule="auto"/>
        <w:rPr>
          <w:rFonts w:cs="Arial"/>
          <w:szCs w:val="24"/>
        </w:rPr>
      </w:pPr>
    </w:p>
    <w:p w14:paraId="464DB109" w14:textId="77777777" w:rsidR="00BE2712" w:rsidRPr="007D4A50" w:rsidRDefault="00BE2712" w:rsidP="00BE2712">
      <w:pPr>
        <w:spacing w:line="264" w:lineRule="auto"/>
        <w:rPr>
          <w:rFonts w:cs="Arial"/>
          <w:szCs w:val="24"/>
        </w:rPr>
      </w:pPr>
    </w:p>
    <w:p w14:paraId="2D8D78FE" w14:textId="58E078B9" w:rsidR="00BE2712" w:rsidRDefault="00BE2712" w:rsidP="00BE2712">
      <w:pPr>
        <w:spacing w:line="264" w:lineRule="auto"/>
        <w:rPr>
          <w:rFonts w:cs="Arial"/>
          <w:szCs w:val="24"/>
        </w:rPr>
      </w:pPr>
    </w:p>
    <w:p w14:paraId="3684408D" w14:textId="44DF49FF" w:rsidR="00CD13D5" w:rsidRDefault="00CD13D5" w:rsidP="00BE2712">
      <w:pPr>
        <w:spacing w:line="264" w:lineRule="auto"/>
        <w:rPr>
          <w:rFonts w:cs="Arial"/>
          <w:szCs w:val="24"/>
        </w:rPr>
      </w:pPr>
    </w:p>
    <w:p w14:paraId="45268DC2" w14:textId="55880C7E" w:rsidR="00CD13D5" w:rsidRDefault="00CD13D5" w:rsidP="00BE2712">
      <w:pPr>
        <w:spacing w:line="264" w:lineRule="auto"/>
        <w:rPr>
          <w:rFonts w:cs="Arial"/>
          <w:szCs w:val="24"/>
        </w:rPr>
      </w:pPr>
    </w:p>
    <w:p w14:paraId="5F5424CC" w14:textId="0055E9EF" w:rsidR="00CD13D5" w:rsidRDefault="00CD13D5" w:rsidP="00BE2712">
      <w:pPr>
        <w:spacing w:line="264" w:lineRule="auto"/>
        <w:rPr>
          <w:rFonts w:cs="Arial"/>
          <w:szCs w:val="24"/>
        </w:rPr>
      </w:pPr>
    </w:p>
    <w:p w14:paraId="7AFC246D" w14:textId="1403CA25" w:rsidR="00CD13D5" w:rsidRDefault="00CD13D5" w:rsidP="00BE2712">
      <w:pPr>
        <w:spacing w:line="264" w:lineRule="auto"/>
        <w:rPr>
          <w:rFonts w:cs="Arial"/>
          <w:szCs w:val="24"/>
        </w:rPr>
      </w:pPr>
    </w:p>
    <w:p w14:paraId="706E9C58" w14:textId="7AEF1401" w:rsidR="00CD13D5" w:rsidRDefault="00CD13D5" w:rsidP="00BE2712">
      <w:pPr>
        <w:spacing w:line="264" w:lineRule="auto"/>
        <w:rPr>
          <w:rFonts w:cs="Arial"/>
          <w:szCs w:val="24"/>
        </w:rPr>
      </w:pPr>
    </w:p>
    <w:p w14:paraId="40DF70B6" w14:textId="74918D40" w:rsidR="00CD13D5" w:rsidRDefault="00CD13D5" w:rsidP="00BE2712">
      <w:pPr>
        <w:spacing w:line="264" w:lineRule="auto"/>
        <w:rPr>
          <w:rFonts w:cs="Arial"/>
          <w:szCs w:val="24"/>
        </w:rPr>
      </w:pPr>
    </w:p>
    <w:p w14:paraId="0EE4B7E1" w14:textId="620C4D1B" w:rsidR="00CD13D5" w:rsidRDefault="00CD13D5" w:rsidP="00BE2712">
      <w:pPr>
        <w:spacing w:line="264" w:lineRule="auto"/>
        <w:rPr>
          <w:rFonts w:cs="Arial"/>
          <w:szCs w:val="24"/>
        </w:rPr>
      </w:pPr>
    </w:p>
    <w:p w14:paraId="0CF6F98D" w14:textId="44E12A6B" w:rsidR="00CD13D5" w:rsidRDefault="00CD13D5" w:rsidP="00BE2712">
      <w:pPr>
        <w:spacing w:line="264" w:lineRule="auto"/>
        <w:rPr>
          <w:rFonts w:cs="Arial"/>
          <w:szCs w:val="24"/>
        </w:rPr>
      </w:pPr>
    </w:p>
    <w:p w14:paraId="0D251C3F" w14:textId="3CD19E2E" w:rsidR="00CD13D5" w:rsidRDefault="00CD13D5" w:rsidP="00BE2712">
      <w:pPr>
        <w:spacing w:line="264" w:lineRule="auto"/>
        <w:rPr>
          <w:rFonts w:cs="Arial"/>
          <w:szCs w:val="24"/>
        </w:rPr>
      </w:pPr>
    </w:p>
    <w:p w14:paraId="50AE2766" w14:textId="7E5F7586" w:rsidR="00CD13D5" w:rsidRDefault="00CD13D5" w:rsidP="00BE2712">
      <w:pPr>
        <w:spacing w:line="264" w:lineRule="auto"/>
        <w:rPr>
          <w:rFonts w:cs="Arial"/>
          <w:szCs w:val="24"/>
        </w:rPr>
      </w:pPr>
    </w:p>
    <w:p w14:paraId="2F2C9DFA" w14:textId="22D76B5C" w:rsidR="00CD13D5" w:rsidRDefault="00CD13D5" w:rsidP="00BE2712">
      <w:pPr>
        <w:spacing w:line="264" w:lineRule="auto"/>
        <w:rPr>
          <w:rFonts w:cs="Arial"/>
          <w:szCs w:val="24"/>
        </w:rPr>
      </w:pPr>
    </w:p>
    <w:p w14:paraId="3D3E63D7" w14:textId="77777777" w:rsidR="00CD13D5" w:rsidRPr="007D4A50" w:rsidRDefault="00CD13D5" w:rsidP="00BE2712">
      <w:pPr>
        <w:spacing w:line="264" w:lineRule="auto"/>
        <w:rPr>
          <w:rFonts w:cs="Arial"/>
          <w:szCs w:val="24"/>
        </w:rPr>
      </w:pPr>
    </w:p>
    <w:p w14:paraId="27677022" w14:textId="77777777" w:rsidR="00BE2712" w:rsidRDefault="00BE2712" w:rsidP="00BE2712">
      <w:pPr>
        <w:spacing w:line="264" w:lineRule="auto"/>
        <w:rPr>
          <w:rFonts w:cs="Arial"/>
          <w:szCs w:val="24"/>
        </w:rPr>
      </w:pPr>
    </w:p>
    <w:p w14:paraId="4645833F" w14:textId="77777777" w:rsidR="009415CF" w:rsidRDefault="009415CF" w:rsidP="00BE2712">
      <w:pPr>
        <w:spacing w:line="264" w:lineRule="auto"/>
        <w:rPr>
          <w:rFonts w:cs="Arial"/>
          <w:szCs w:val="24"/>
        </w:rPr>
      </w:pPr>
    </w:p>
    <w:p w14:paraId="73C8D8E2" w14:textId="77777777" w:rsidR="009415CF" w:rsidRDefault="009415CF" w:rsidP="00BE2712">
      <w:pPr>
        <w:spacing w:line="264" w:lineRule="auto"/>
        <w:rPr>
          <w:rFonts w:cs="Arial"/>
          <w:szCs w:val="24"/>
        </w:rPr>
      </w:pPr>
    </w:p>
    <w:p w14:paraId="7B353D80" w14:textId="77777777" w:rsidR="00897C80" w:rsidRDefault="00897C80" w:rsidP="00BE2712">
      <w:pPr>
        <w:spacing w:line="264" w:lineRule="auto"/>
        <w:rPr>
          <w:rFonts w:cs="Arial"/>
          <w:szCs w:val="24"/>
        </w:rPr>
      </w:pPr>
    </w:p>
    <w:p w14:paraId="44854AD1" w14:textId="77777777" w:rsidR="00897C80" w:rsidRDefault="00897C80" w:rsidP="00BE2712">
      <w:pPr>
        <w:spacing w:line="264" w:lineRule="auto"/>
        <w:rPr>
          <w:rFonts w:cs="Arial"/>
          <w:szCs w:val="24"/>
        </w:rPr>
      </w:pPr>
    </w:p>
    <w:p w14:paraId="4893FC62" w14:textId="6E5FD8A4" w:rsidR="00897C80" w:rsidRDefault="00897C80" w:rsidP="00BE2712">
      <w:pPr>
        <w:spacing w:line="264" w:lineRule="auto"/>
        <w:rPr>
          <w:rFonts w:cs="Arial"/>
          <w:szCs w:val="24"/>
        </w:rPr>
      </w:pPr>
    </w:p>
    <w:p w14:paraId="6E0708C8" w14:textId="77777777" w:rsidR="00CD13D5" w:rsidRPr="007D4A50" w:rsidRDefault="00CD13D5" w:rsidP="00BE2712">
      <w:pPr>
        <w:spacing w:line="264" w:lineRule="auto"/>
        <w:rPr>
          <w:rFonts w:cs="Arial"/>
          <w:szCs w:val="24"/>
        </w:rPr>
      </w:pPr>
    </w:p>
    <w:p w14:paraId="704607E0" w14:textId="77777777" w:rsidR="00BE2712" w:rsidRPr="007D4A50" w:rsidRDefault="00BE2712" w:rsidP="00BE2712">
      <w:pPr>
        <w:spacing w:line="264" w:lineRule="auto"/>
        <w:rPr>
          <w:rFonts w:cs="Arial"/>
          <w:szCs w:val="24"/>
        </w:rPr>
      </w:pPr>
    </w:p>
    <w:p w14:paraId="49A91921" w14:textId="77777777" w:rsidR="00BE2712" w:rsidRPr="007D4A50" w:rsidRDefault="00BE2712" w:rsidP="00BE2712">
      <w:pPr>
        <w:spacing w:line="264" w:lineRule="auto"/>
        <w:rPr>
          <w:rFonts w:cs="Arial"/>
          <w:szCs w:val="24"/>
        </w:rPr>
      </w:pPr>
    </w:p>
    <w:p w14:paraId="7735F175" w14:textId="18D3D0B2" w:rsidR="00BE2712" w:rsidRPr="007D4A50" w:rsidRDefault="008E09F8" w:rsidP="00BE2712">
      <w:pPr>
        <w:pBdr>
          <w:top w:val="single" w:sz="4" w:space="1" w:color="auto"/>
          <w:left w:val="single" w:sz="4" w:space="4" w:color="auto"/>
          <w:bottom w:val="single" w:sz="4" w:space="1" w:color="auto"/>
          <w:right w:val="single" w:sz="4" w:space="4" w:color="auto"/>
        </w:pBdr>
        <w:shd w:val="clear" w:color="auto" w:fill="E6E6E6"/>
        <w:spacing w:after="120" w:line="264" w:lineRule="auto"/>
        <w:rPr>
          <w:rFonts w:cs="Arial"/>
          <w:b/>
          <w:szCs w:val="24"/>
        </w:rPr>
      </w:pPr>
      <w:r>
        <w:rPr>
          <w:rFonts w:cs="Arial"/>
          <w:b/>
          <w:szCs w:val="24"/>
        </w:rPr>
        <w:t>5</w:t>
      </w:r>
      <w:r w:rsidR="00BE2712" w:rsidRPr="007D4A50">
        <w:rPr>
          <w:rFonts w:cs="Arial"/>
          <w:b/>
          <w:szCs w:val="24"/>
        </w:rPr>
        <w:t>.  Referees</w:t>
      </w:r>
    </w:p>
    <w:p w14:paraId="6B7D19FA" w14:textId="77777777" w:rsidR="00BE2712" w:rsidRPr="007D4A50" w:rsidRDefault="00BE2712" w:rsidP="00BE2712">
      <w:pPr>
        <w:spacing w:after="120" w:line="264" w:lineRule="auto"/>
        <w:rPr>
          <w:rFonts w:cs="Arial"/>
          <w:szCs w:val="24"/>
        </w:rPr>
      </w:pPr>
      <w:r w:rsidRPr="007D4A50">
        <w:rPr>
          <w:rFonts w:cs="Arial"/>
          <w:szCs w:val="24"/>
        </w:rPr>
        <w:t xml:space="preserve">Please provide the names and addresses of two referees that are not related to you in any way, including your most recent or current employer.  Please note we will usually consult referees at the </w:t>
      </w:r>
      <w:r w:rsidR="00C1289B">
        <w:rPr>
          <w:rFonts w:cs="Arial"/>
          <w:szCs w:val="24"/>
        </w:rPr>
        <w:t>appointment stage and always with your prior permission.</w:t>
      </w:r>
    </w:p>
    <w:tbl>
      <w:tblPr>
        <w:tblStyle w:val="TableGrid"/>
        <w:tblW w:w="10081" w:type="dxa"/>
        <w:tblLook w:val="01E0" w:firstRow="1" w:lastRow="1" w:firstColumn="1" w:lastColumn="1" w:noHBand="0" w:noVBand="0"/>
      </w:tblPr>
      <w:tblGrid>
        <w:gridCol w:w="5040"/>
        <w:gridCol w:w="5041"/>
      </w:tblGrid>
      <w:tr w:rsidR="00BE2712" w:rsidRPr="007D4A50" w14:paraId="44C3CB90" w14:textId="77777777">
        <w:tc>
          <w:tcPr>
            <w:tcW w:w="5040" w:type="dxa"/>
          </w:tcPr>
          <w:p w14:paraId="395A6B0E" w14:textId="77777777" w:rsidR="00BE2712" w:rsidRPr="007D4A50" w:rsidRDefault="00BE2712" w:rsidP="00030AFC">
            <w:pPr>
              <w:spacing w:after="120" w:line="264" w:lineRule="auto"/>
              <w:rPr>
                <w:rFonts w:cs="Arial"/>
                <w:szCs w:val="24"/>
              </w:rPr>
            </w:pPr>
            <w:r w:rsidRPr="007D4A50">
              <w:rPr>
                <w:rFonts w:cs="Arial"/>
                <w:szCs w:val="24"/>
              </w:rPr>
              <w:t>Name:</w:t>
            </w:r>
          </w:p>
        </w:tc>
        <w:tc>
          <w:tcPr>
            <w:tcW w:w="5041" w:type="dxa"/>
          </w:tcPr>
          <w:p w14:paraId="5CC9CCD4" w14:textId="77777777" w:rsidR="00BE2712" w:rsidRPr="007D4A50" w:rsidRDefault="00BE2712" w:rsidP="00030AFC">
            <w:pPr>
              <w:spacing w:after="120" w:line="264" w:lineRule="auto"/>
              <w:rPr>
                <w:rFonts w:cs="Arial"/>
                <w:szCs w:val="24"/>
              </w:rPr>
            </w:pPr>
            <w:r w:rsidRPr="007D4A50">
              <w:rPr>
                <w:rFonts w:cs="Arial"/>
                <w:szCs w:val="24"/>
              </w:rPr>
              <w:t>Name:</w:t>
            </w:r>
          </w:p>
        </w:tc>
      </w:tr>
      <w:tr w:rsidR="00BE2712" w:rsidRPr="007D4A50" w14:paraId="70B70DE2" w14:textId="77777777">
        <w:tc>
          <w:tcPr>
            <w:tcW w:w="5040" w:type="dxa"/>
          </w:tcPr>
          <w:p w14:paraId="26653865" w14:textId="77777777" w:rsidR="00BE2712" w:rsidRPr="007D4A50" w:rsidRDefault="00BE2712" w:rsidP="00030AFC">
            <w:pPr>
              <w:spacing w:after="120" w:line="264" w:lineRule="auto"/>
              <w:rPr>
                <w:rFonts w:cs="Arial"/>
                <w:szCs w:val="24"/>
              </w:rPr>
            </w:pPr>
            <w:r w:rsidRPr="007D4A50">
              <w:rPr>
                <w:rFonts w:cs="Arial"/>
                <w:szCs w:val="24"/>
              </w:rPr>
              <w:t>Address:</w:t>
            </w:r>
          </w:p>
          <w:p w14:paraId="14312F72" w14:textId="77777777" w:rsidR="00BE2712" w:rsidRPr="007D4A50" w:rsidRDefault="00BE2712" w:rsidP="00030AFC">
            <w:pPr>
              <w:spacing w:after="120" w:line="264" w:lineRule="auto"/>
              <w:rPr>
                <w:rFonts w:cs="Arial"/>
                <w:szCs w:val="24"/>
              </w:rPr>
            </w:pPr>
          </w:p>
          <w:p w14:paraId="3DF5D718" w14:textId="77777777" w:rsidR="00BE2712" w:rsidRPr="007D4A50" w:rsidRDefault="00BE2712" w:rsidP="00030AFC">
            <w:pPr>
              <w:spacing w:after="120" w:line="264" w:lineRule="auto"/>
              <w:rPr>
                <w:rFonts w:cs="Arial"/>
                <w:szCs w:val="24"/>
              </w:rPr>
            </w:pPr>
          </w:p>
        </w:tc>
        <w:tc>
          <w:tcPr>
            <w:tcW w:w="5041" w:type="dxa"/>
          </w:tcPr>
          <w:p w14:paraId="1B4993C8" w14:textId="77777777" w:rsidR="00BE2712" w:rsidRPr="007D4A50" w:rsidRDefault="00BE2712" w:rsidP="00030AFC">
            <w:pPr>
              <w:spacing w:after="120" w:line="264" w:lineRule="auto"/>
              <w:rPr>
                <w:rFonts w:cs="Arial"/>
                <w:szCs w:val="24"/>
              </w:rPr>
            </w:pPr>
            <w:r w:rsidRPr="007D4A50">
              <w:rPr>
                <w:rFonts w:cs="Arial"/>
                <w:szCs w:val="24"/>
              </w:rPr>
              <w:t>Address:</w:t>
            </w:r>
          </w:p>
        </w:tc>
      </w:tr>
      <w:tr w:rsidR="00BE2712" w:rsidRPr="007D4A50" w14:paraId="06DB3D13" w14:textId="77777777">
        <w:tc>
          <w:tcPr>
            <w:tcW w:w="5040" w:type="dxa"/>
          </w:tcPr>
          <w:p w14:paraId="399C9A14" w14:textId="77777777" w:rsidR="00BE2712" w:rsidRPr="007D4A50" w:rsidRDefault="00BE2712" w:rsidP="00030AFC">
            <w:pPr>
              <w:spacing w:after="120" w:line="264" w:lineRule="auto"/>
              <w:rPr>
                <w:rFonts w:cs="Arial"/>
                <w:szCs w:val="24"/>
              </w:rPr>
            </w:pPr>
            <w:r w:rsidRPr="007D4A50">
              <w:rPr>
                <w:rFonts w:cs="Arial"/>
                <w:szCs w:val="24"/>
              </w:rPr>
              <w:t>Telephone:</w:t>
            </w:r>
          </w:p>
        </w:tc>
        <w:tc>
          <w:tcPr>
            <w:tcW w:w="5041" w:type="dxa"/>
          </w:tcPr>
          <w:p w14:paraId="47CFB839" w14:textId="77777777" w:rsidR="00BE2712" w:rsidRPr="007D4A50" w:rsidRDefault="00BE2712" w:rsidP="00030AFC">
            <w:pPr>
              <w:spacing w:after="120" w:line="264" w:lineRule="auto"/>
              <w:rPr>
                <w:rFonts w:cs="Arial"/>
                <w:szCs w:val="24"/>
              </w:rPr>
            </w:pPr>
            <w:r w:rsidRPr="007D4A50">
              <w:rPr>
                <w:rFonts w:cs="Arial"/>
                <w:szCs w:val="24"/>
              </w:rPr>
              <w:t>Telephone:</w:t>
            </w:r>
          </w:p>
        </w:tc>
      </w:tr>
      <w:tr w:rsidR="00BE2712" w:rsidRPr="007D4A50" w14:paraId="4E3CFBC1" w14:textId="77777777">
        <w:tc>
          <w:tcPr>
            <w:tcW w:w="5040" w:type="dxa"/>
          </w:tcPr>
          <w:p w14:paraId="23C2B7A1" w14:textId="77777777" w:rsidR="00BE2712" w:rsidRPr="007D4A50" w:rsidRDefault="00BE2712" w:rsidP="00030AFC">
            <w:pPr>
              <w:spacing w:after="120" w:line="264" w:lineRule="auto"/>
              <w:rPr>
                <w:rFonts w:cs="Arial"/>
                <w:szCs w:val="24"/>
              </w:rPr>
            </w:pPr>
            <w:r w:rsidRPr="007D4A50">
              <w:rPr>
                <w:rFonts w:cs="Arial"/>
                <w:szCs w:val="24"/>
              </w:rPr>
              <w:t>How known:</w:t>
            </w:r>
          </w:p>
        </w:tc>
        <w:tc>
          <w:tcPr>
            <w:tcW w:w="5041" w:type="dxa"/>
          </w:tcPr>
          <w:p w14:paraId="000B5809" w14:textId="77777777" w:rsidR="00BE2712" w:rsidRPr="007D4A50" w:rsidRDefault="00BE2712" w:rsidP="00030AFC">
            <w:pPr>
              <w:spacing w:after="120" w:line="264" w:lineRule="auto"/>
              <w:rPr>
                <w:rFonts w:cs="Arial"/>
                <w:szCs w:val="24"/>
              </w:rPr>
            </w:pPr>
            <w:r w:rsidRPr="007D4A50">
              <w:rPr>
                <w:rFonts w:cs="Arial"/>
                <w:szCs w:val="24"/>
              </w:rPr>
              <w:t>How known:</w:t>
            </w:r>
          </w:p>
        </w:tc>
      </w:tr>
    </w:tbl>
    <w:p w14:paraId="1492F495" w14:textId="77777777" w:rsidR="00BE2712" w:rsidRPr="007D4A50" w:rsidRDefault="00BE2712" w:rsidP="00BE2712">
      <w:pPr>
        <w:spacing w:line="264" w:lineRule="auto"/>
        <w:rPr>
          <w:rFonts w:cs="Arial"/>
          <w:b/>
          <w:szCs w:val="24"/>
        </w:rPr>
      </w:pPr>
    </w:p>
    <w:p w14:paraId="64BDB498" w14:textId="77777777" w:rsidR="00BE2712" w:rsidRPr="007D4A50" w:rsidRDefault="00BE2712" w:rsidP="00BE2712">
      <w:pPr>
        <w:spacing w:line="264" w:lineRule="auto"/>
        <w:rPr>
          <w:rFonts w:cs="Arial"/>
          <w:szCs w:val="24"/>
        </w:rPr>
      </w:pPr>
    </w:p>
    <w:p w14:paraId="5CC61B76" w14:textId="7358609E" w:rsidR="00BE2712" w:rsidRPr="007D4A50" w:rsidRDefault="008E09F8" w:rsidP="00BE2712">
      <w:pPr>
        <w:pBdr>
          <w:top w:val="single" w:sz="4" w:space="1" w:color="auto"/>
          <w:left w:val="single" w:sz="4" w:space="4" w:color="auto"/>
          <w:bottom w:val="single" w:sz="4" w:space="1" w:color="auto"/>
          <w:right w:val="single" w:sz="4" w:space="4" w:color="auto"/>
        </w:pBdr>
        <w:shd w:val="clear" w:color="auto" w:fill="E6E6E6"/>
        <w:spacing w:after="120" w:line="264" w:lineRule="auto"/>
        <w:rPr>
          <w:rFonts w:cs="Arial"/>
          <w:b/>
          <w:szCs w:val="24"/>
        </w:rPr>
      </w:pPr>
      <w:r>
        <w:rPr>
          <w:rFonts w:cs="Arial"/>
          <w:b/>
          <w:szCs w:val="24"/>
        </w:rPr>
        <w:t>6</w:t>
      </w:r>
      <w:r w:rsidR="00BE2712" w:rsidRPr="007D4A50">
        <w:rPr>
          <w:rFonts w:cs="Arial"/>
          <w:b/>
          <w:szCs w:val="24"/>
        </w:rPr>
        <w:t xml:space="preserve">.  </w:t>
      </w:r>
      <w:r w:rsidR="00897C80">
        <w:rPr>
          <w:rFonts w:cs="Arial"/>
          <w:b/>
          <w:szCs w:val="24"/>
        </w:rPr>
        <w:t xml:space="preserve">Additional </w:t>
      </w:r>
      <w:r w:rsidR="00BE2712" w:rsidRPr="007D4A50">
        <w:rPr>
          <w:rFonts w:cs="Arial"/>
          <w:b/>
          <w:szCs w:val="24"/>
        </w:rPr>
        <w:t>Information</w:t>
      </w:r>
    </w:p>
    <w:p w14:paraId="37185B74" w14:textId="77777777" w:rsidR="00BE2712" w:rsidRPr="007D4A50" w:rsidRDefault="00BE2712" w:rsidP="00BE2712">
      <w:pPr>
        <w:spacing w:line="264" w:lineRule="auto"/>
        <w:rPr>
          <w:rFonts w:cs="Arial"/>
          <w:szCs w:val="24"/>
        </w:rPr>
      </w:pPr>
      <w:r w:rsidRPr="007D4A50">
        <w:rPr>
          <w:rFonts w:cs="Arial"/>
          <w:szCs w:val="24"/>
        </w:rPr>
        <w:t>When is the earliest date that you would be able to start work?</w:t>
      </w:r>
    </w:p>
    <w:p w14:paraId="3C7945F6" w14:textId="77777777" w:rsidR="00BE2712" w:rsidRPr="007D4A50" w:rsidRDefault="00BE2712" w:rsidP="00BE2712">
      <w:pPr>
        <w:spacing w:line="264" w:lineRule="auto"/>
        <w:rPr>
          <w:rFonts w:cs="Arial"/>
          <w:szCs w:val="24"/>
        </w:rPr>
      </w:pPr>
    </w:p>
    <w:p w14:paraId="137DB986" w14:textId="77777777" w:rsidR="00897C80" w:rsidRDefault="00897C80" w:rsidP="00BE2712">
      <w:pPr>
        <w:spacing w:line="264" w:lineRule="auto"/>
        <w:rPr>
          <w:rFonts w:cs="Arial"/>
          <w:szCs w:val="24"/>
        </w:rPr>
      </w:pPr>
    </w:p>
    <w:p w14:paraId="2A9F63D4" w14:textId="550FEFAC" w:rsidR="00DA413F" w:rsidRDefault="003A4038" w:rsidP="00BE2712">
      <w:pPr>
        <w:spacing w:line="264" w:lineRule="auto"/>
        <w:rPr>
          <w:rFonts w:cs="Arial"/>
          <w:szCs w:val="24"/>
        </w:rPr>
      </w:pPr>
      <w:r>
        <w:rPr>
          <w:rFonts w:cs="Arial"/>
          <w:szCs w:val="24"/>
        </w:rPr>
        <w:t xml:space="preserve">Please </w:t>
      </w:r>
      <w:r w:rsidR="00405460">
        <w:rPr>
          <w:rFonts w:cs="Arial"/>
          <w:szCs w:val="24"/>
        </w:rPr>
        <w:t>st</w:t>
      </w:r>
      <w:r w:rsidR="008E09F8">
        <w:rPr>
          <w:rFonts w:cs="Arial"/>
          <w:szCs w:val="24"/>
        </w:rPr>
        <w:t>ate</w:t>
      </w:r>
      <w:r w:rsidR="00405460">
        <w:rPr>
          <w:rFonts w:cs="Arial"/>
          <w:szCs w:val="24"/>
        </w:rPr>
        <w:t xml:space="preserve"> your </w:t>
      </w:r>
      <w:r>
        <w:rPr>
          <w:rFonts w:cs="Arial"/>
          <w:szCs w:val="24"/>
        </w:rPr>
        <w:t>preferred worki</w:t>
      </w:r>
      <w:r w:rsidR="004B0464">
        <w:rPr>
          <w:rFonts w:cs="Arial"/>
          <w:szCs w:val="24"/>
        </w:rPr>
        <w:t xml:space="preserve">ng pattern for the job </w:t>
      </w:r>
      <w:r w:rsidR="00DA413F">
        <w:rPr>
          <w:rFonts w:cs="Arial"/>
          <w:szCs w:val="24"/>
        </w:rPr>
        <w:t>including how many days you would like to work and your preference for office or home-based working.</w:t>
      </w:r>
      <w:r>
        <w:rPr>
          <w:rFonts w:cs="Arial"/>
          <w:szCs w:val="24"/>
        </w:rPr>
        <w:br/>
      </w:r>
    </w:p>
    <w:p w14:paraId="21EA4B16" w14:textId="77777777" w:rsidR="00DA413F" w:rsidRDefault="00DA413F" w:rsidP="00BE2712">
      <w:pPr>
        <w:spacing w:line="264" w:lineRule="auto"/>
        <w:rPr>
          <w:rFonts w:cs="Arial"/>
          <w:szCs w:val="24"/>
        </w:rPr>
      </w:pPr>
    </w:p>
    <w:p w14:paraId="59430446" w14:textId="3DB9F49F" w:rsidR="00BE2712" w:rsidRPr="007D4A50" w:rsidRDefault="003A4038" w:rsidP="00BE2712">
      <w:pPr>
        <w:spacing w:line="264" w:lineRule="auto"/>
        <w:rPr>
          <w:rFonts w:cs="Arial"/>
          <w:szCs w:val="24"/>
        </w:rPr>
      </w:pPr>
      <w:r>
        <w:rPr>
          <w:rFonts w:cs="Arial"/>
          <w:szCs w:val="24"/>
        </w:rPr>
        <w:br/>
      </w:r>
      <w:r>
        <w:rPr>
          <w:rFonts w:cs="Arial"/>
          <w:szCs w:val="24"/>
        </w:rPr>
        <w:br/>
      </w:r>
      <w:r w:rsidR="00BE2712" w:rsidRPr="007D4A50">
        <w:rPr>
          <w:rFonts w:cs="Arial"/>
          <w:szCs w:val="24"/>
        </w:rPr>
        <w:t>Where did you see this job advertised?</w:t>
      </w:r>
    </w:p>
    <w:p w14:paraId="7B07CCEA" w14:textId="77777777" w:rsidR="00897C80" w:rsidRDefault="00897C80" w:rsidP="00BE2712">
      <w:pPr>
        <w:spacing w:line="264" w:lineRule="auto"/>
        <w:rPr>
          <w:rFonts w:cs="Arial"/>
          <w:szCs w:val="24"/>
        </w:rPr>
      </w:pPr>
    </w:p>
    <w:p w14:paraId="754D24E4" w14:textId="77777777" w:rsidR="008A059A" w:rsidRDefault="008A059A" w:rsidP="00BE2712">
      <w:pPr>
        <w:spacing w:line="264" w:lineRule="auto"/>
        <w:rPr>
          <w:rFonts w:cs="Arial"/>
          <w:szCs w:val="24"/>
        </w:rPr>
      </w:pPr>
    </w:p>
    <w:p w14:paraId="2B8D30A5" w14:textId="77777777" w:rsidR="00BE2712" w:rsidRPr="007D4A50" w:rsidRDefault="00BE2712" w:rsidP="00BE2712">
      <w:pPr>
        <w:spacing w:line="264" w:lineRule="auto"/>
        <w:rPr>
          <w:rFonts w:cs="Arial"/>
          <w:szCs w:val="24"/>
        </w:rPr>
      </w:pPr>
      <w:r w:rsidRPr="007D4A50">
        <w:rPr>
          <w:rFonts w:cs="Arial"/>
          <w:szCs w:val="24"/>
        </w:rPr>
        <w:t xml:space="preserve"> </w:t>
      </w:r>
    </w:p>
    <w:p w14:paraId="6290007B" w14:textId="15D1D9A2" w:rsidR="00BE2712" w:rsidRPr="007D4A50" w:rsidRDefault="008E09F8" w:rsidP="00BE2712">
      <w:pPr>
        <w:pBdr>
          <w:top w:val="single" w:sz="4" w:space="1" w:color="auto"/>
          <w:left w:val="single" w:sz="4" w:space="4" w:color="auto"/>
          <w:bottom w:val="single" w:sz="4" w:space="1" w:color="auto"/>
          <w:right w:val="single" w:sz="4" w:space="4" w:color="auto"/>
        </w:pBdr>
        <w:shd w:val="clear" w:color="auto" w:fill="E6E6E6"/>
        <w:spacing w:after="120" w:line="264" w:lineRule="auto"/>
        <w:rPr>
          <w:rFonts w:cs="Arial"/>
          <w:b/>
          <w:szCs w:val="24"/>
        </w:rPr>
      </w:pPr>
      <w:r>
        <w:rPr>
          <w:rFonts w:cs="Arial"/>
          <w:b/>
          <w:szCs w:val="24"/>
        </w:rPr>
        <w:t>7</w:t>
      </w:r>
      <w:r w:rsidR="00BE2712" w:rsidRPr="007D4A50">
        <w:rPr>
          <w:rFonts w:cs="Arial"/>
          <w:b/>
          <w:szCs w:val="24"/>
        </w:rPr>
        <w:t>.  Declaration</w:t>
      </w:r>
    </w:p>
    <w:p w14:paraId="496F6705" w14:textId="77777777" w:rsidR="00BE2712" w:rsidRPr="007D4A50" w:rsidRDefault="00BE2712" w:rsidP="00BE2712">
      <w:pPr>
        <w:spacing w:line="264" w:lineRule="auto"/>
        <w:rPr>
          <w:rFonts w:cs="Arial"/>
          <w:szCs w:val="24"/>
        </w:rPr>
      </w:pPr>
      <w:r w:rsidRPr="007D4A50">
        <w:rPr>
          <w:rFonts w:cs="Arial"/>
          <w:szCs w:val="24"/>
        </w:rPr>
        <w:t>I declare that the information I have provided in this form is true and correct and can be treated as part of any subsequent contract of employment.  I understand that any false or misleading statement will disqualify me from employment.</w:t>
      </w:r>
    </w:p>
    <w:p w14:paraId="51CFF9B7" w14:textId="77777777" w:rsidR="00BE2712" w:rsidRPr="007D4A50" w:rsidRDefault="00BE2712" w:rsidP="00BE2712">
      <w:pPr>
        <w:spacing w:line="264" w:lineRule="auto"/>
        <w:rPr>
          <w:rFonts w:cs="Arial"/>
          <w:szCs w:val="24"/>
        </w:rPr>
      </w:pPr>
      <w:r w:rsidRPr="007D4A50">
        <w:rPr>
          <w:rFonts w:cs="Arial"/>
          <w:szCs w:val="24"/>
        </w:rPr>
        <w:t xml:space="preserve"> </w:t>
      </w:r>
    </w:p>
    <w:p w14:paraId="32ABC596" w14:textId="77777777" w:rsidR="00BE2712" w:rsidRPr="007D4A50" w:rsidRDefault="00BE2712" w:rsidP="00BE2712">
      <w:pPr>
        <w:spacing w:line="264" w:lineRule="auto"/>
        <w:rPr>
          <w:rFonts w:cs="Arial"/>
          <w:szCs w:val="24"/>
        </w:rPr>
      </w:pPr>
      <w:r w:rsidRPr="007D4A50">
        <w:rPr>
          <w:rFonts w:cs="Arial"/>
          <w:szCs w:val="24"/>
        </w:rPr>
        <w:t>Signed:</w:t>
      </w:r>
    </w:p>
    <w:p w14:paraId="02C7D8BF" w14:textId="77777777" w:rsidR="00BE2712" w:rsidRPr="007D4A50" w:rsidRDefault="00BE2712" w:rsidP="00BE2712">
      <w:pPr>
        <w:spacing w:line="264" w:lineRule="auto"/>
        <w:rPr>
          <w:rFonts w:cs="Arial"/>
          <w:szCs w:val="24"/>
        </w:rPr>
      </w:pPr>
    </w:p>
    <w:p w14:paraId="47D2D547" w14:textId="77777777" w:rsidR="00BE2712" w:rsidRPr="007D4A50" w:rsidRDefault="00BE2712" w:rsidP="00BE2712">
      <w:pPr>
        <w:spacing w:line="264" w:lineRule="auto"/>
        <w:rPr>
          <w:rFonts w:cs="Arial"/>
          <w:szCs w:val="24"/>
        </w:rPr>
      </w:pPr>
      <w:r w:rsidRPr="007D4A50">
        <w:rPr>
          <w:rFonts w:cs="Arial"/>
          <w:szCs w:val="24"/>
        </w:rPr>
        <w:t>Date:</w:t>
      </w:r>
    </w:p>
    <w:sectPr w:rsidR="00BE2712" w:rsidRPr="007D4A50" w:rsidSect="00957152">
      <w:footerReference w:type="even" r:id="rId13"/>
      <w:footerReference w:type="default" r:id="rId14"/>
      <w:headerReference w:type="first" r:id="rId15"/>
      <w:pgSz w:w="11907" w:h="16840" w:code="9"/>
      <w:pgMar w:top="851" w:right="1021" w:bottom="794" w:left="1021" w:header="397"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A1167" w14:textId="77777777" w:rsidR="004F6E5A" w:rsidRDefault="004F6E5A">
      <w:r>
        <w:separator/>
      </w:r>
    </w:p>
  </w:endnote>
  <w:endnote w:type="continuationSeparator" w:id="0">
    <w:p w14:paraId="0178BE12" w14:textId="77777777" w:rsidR="004F6E5A" w:rsidRDefault="004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35AA1" w14:textId="77777777" w:rsidR="00B95045" w:rsidRDefault="00B95045" w:rsidP="00623F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F8D3D1" w14:textId="77777777" w:rsidR="00B95045" w:rsidRDefault="00B95045" w:rsidP="00080C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874B" w14:textId="39DBFD07" w:rsidR="00B95045" w:rsidRDefault="00B95045" w:rsidP="00623F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692">
      <w:rPr>
        <w:rStyle w:val="PageNumber"/>
        <w:noProof/>
      </w:rPr>
      <w:t>2</w:t>
    </w:r>
    <w:r>
      <w:rPr>
        <w:rStyle w:val="PageNumber"/>
      </w:rPr>
      <w:fldChar w:fldCharType="end"/>
    </w:r>
  </w:p>
  <w:p w14:paraId="645B0742" w14:textId="77777777" w:rsidR="00B95045" w:rsidRDefault="00B95045" w:rsidP="00080C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8CB47" w14:textId="77777777" w:rsidR="004F6E5A" w:rsidRDefault="004F6E5A">
      <w:r>
        <w:separator/>
      </w:r>
    </w:p>
  </w:footnote>
  <w:footnote w:type="continuationSeparator" w:id="0">
    <w:p w14:paraId="05677EE9" w14:textId="77777777" w:rsidR="004F6E5A" w:rsidRDefault="004F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E794B" w14:textId="77777777" w:rsidR="00B95045" w:rsidRDefault="00B95045" w:rsidP="00957152">
    <w:pPr>
      <w:pStyle w:val="Header"/>
      <w:jc w:val="center"/>
    </w:pPr>
    <w:r>
      <w:rPr>
        <w:b/>
        <w:noProof/>
      </w:rPr>
      <w:drawing>
        <wp:inline distT="0" distB="0" distL="0" distR="0" wp14:anchorId="34B51ADF" wp14:editId="22D49C1A">
          <wp:extent cx="3257550" cy="914400"/>
          <wp:effectExtent l="0" t="0" r="0" b="0"/>
          <wp:docPr id="1" name="Picture 1" descr="Advantage_Africa_new logo_19thO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antage_Africa_new logo_19thO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34B"/>
    <w:multiLevelType w:val="hybridMultilevel"/>
    <w:tmpl w:val="136EE4A8"/>
    <w:lvl w:ilvl="0" w:tplc="B76E738E">
      <w:numFmt w:val="bullet"/>
      <w:lvlText w:val=""/>
      <w:lvlJc w:val="left"/>
      <w:pPr>
        <w:tabs>
          <w:tab w:val="num" w:pos="284"/>
        </w:tabs>
        <w:ind w:left="284" w:hanging="284"/>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521C"/>
    <w:multiLevelType w:val="hybridMultilevel"/>
    <w:tmpl w:val="3B34A4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C2816"/>
    <w:multiLevelType w:val="multilevel"/>
    <w:tmpl w:val="7DE8AFF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5554FA"/>
    <w:multiLevelType w:val="hybridMultilevel"/>
    <w:tmpl w:val="A60467CA"/>
    <w:lvl w:ilvl="0" w:tplc="344CC5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F4EBD"/>
    <w:multiLevelType w:val="multilevel"/>
    <w:tmpl w:val="7DE8AFF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1306F5"/>
    <w:multiLevelType w:val="multilevel"/>
    <w:tmpl w:val="F1E0C008"/>
    <w:lvl w:ilvl="0">
      <w:start w:val="1"/>
      <w:numFmt w:val="bullet"/>
      <w:lvlText w:val=""/>
      <w:lvlJc w:val="left"/>
      <w:pPr>
        <w:tabs>
          <w:tab w:val="num" w:pos="284"/>
        </w:tabs>
        <w:ind w:left="284" w:hanging="28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206706"/>
    <w:multiLevelType w:val="multilevel"/>
    <w:tmpl w:val="7DE8AFF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897C56"/>
    <w:multiLevelType w:val="hybridMultilevel"/>
    <w:tmpl w:val="65501142"/>
    <w:lvl w:ilvl="0" w:tplc="344CC53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FD520F"/>
    <w:multiLevelType w:val="multilevel"/>
    <w:tmpl w:val="7DE8AFF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BA3BAE"/>
    <w:multiLevelType w:val="multilevel"/>
    <w:tmpl w:val="7DE8AFF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C0048E5"/>
    <w:multiLevelType w:val="multilevel"/>
    <w:tmpl w:val="7CBA6B7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735E3A25"/>
    <w:multiLevelType w:val="hybridMultilevel"/>
    <w:tmpl w:val="C0483930"/>
    <w:lvl w:ilvl="0" w:tplc="B76E738E">
      <w:numFmt w:val="bullet"/>
      <w:lvlText w:val=""/>
      <w:lvlJc w:val="left"/>
      <w:pPr>
        <w:tabs>
          <w:tab w:val="num" w:pos="284"/>
        </w:tabs>
        <w:ind w:left="284" w:hanging="284"/>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A75840"/>
    <w:multiLevelType w:val="multilevel"/>
    <w:tmpl w:val="7DE8AFF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CC575C1"/>
    <w:multiLevelType w:val="multilevel"/>
    <w:tmpl w:val="1E24D46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CD07A0C"/>
    <w:multiLevelType w:val="hybridMultilevel"/>
    <w:tmpl w:val="ECF2C8C8"/>
    <w:lvl w:ilvl="0" w:tplc="B76E738E">
      <w:numFmt w:val="bullet"/>
      <w:lvlText w:val=""/>
      <w:lvlJc w:val="left"/>
      <w:pPr>
        <w:tabs>
          <w:tab w:val="num" w:pos="284"/>
        </w:tabs>
        <w:ind w:left="284" w:hanging="284"/>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13"/>
  </w:num>
  <w:num w:numId="5">
    <w:abstractNumId w:val="12"/>
  </w:num>
  <w:num w:numId="6">
    <w:abstractNumId w:val="0"/>
  </w:num>
  <w:num w:numId="7">
    <w:abstractNumId w:val="11"/>
  </w:num>
  <w:num w:numId="8">
    <w:abstractNumId w:val="9"/>
  </w:num>
  <w:num w:numId="9">
    <w:abstractNumId w:val="8"/>
  </w:num>
  <w:num w:numId="10">
    <w:abstractNumId w:val="6"/>
  </w:num>
  <w:num w:numId="11">
    <w:abstractNumId w:val="4"/>
  </w:num>
  <w:num w:numId="12">
    <w:abstractNumId w:val="2"/>
  </w:num>
  <w:num w:numId="13">
    <w:abstractNumId w:val="14"/>
  </w:num>
  <w:num w:numId="14">
    <w:abstractNumId w:val="10"/>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ED"/>
    <w:rsid w:val="000067DC"/>
    <w:rsid w:val="00015413"/>
    <w:rsid w:val="00022372"/>
    <w:rsid w:val="000233C6"/>
    <w:rsid w:val="00024608"/>
    <w:rsid w:val="0002509E"/>
    <w:rsid w:val="00030AFC"/>
    <w:rsid w:val="000410C2"/>
    <w:rsid w:val="0004254B"/>
    <w:rsid w:val="00044B5B"/>
    <w:rsid w:val="000469DF"/>
    <w:rsid w:val="0005274A"/>
    <w:rsid w:val="00053F3D"/>
    <w:rsid w:val="00054534"/>
    <w:rsid w:val="00056A95"/>
    <w:rsid w:val="00060C37"/>
    <w:rsid w:val="00062C3F"/>
    <w:rsid w:val="000746F1"/>
    <w:rsid w:val="0008062B"/>
    <w:rsid w:val="00080CBD"/>
    <w:rsid w:val="00080CDF"/>
    <w:rsid w:val="000836F1"/>
    <w:rsid w:val="000850F1"/>
    <w:rsid w:val="000911B4"/>
    <w:rsid w:val="0009780C"/>
    <w:rsid w:val="000979A9"/>
    <w:rsid w:val="000B1A1A"/>
    <w:rsid w:val="000B6334"/>
    <w:rsid w:val="000C1AF9"/>
    <w:rsid w:val="000C770B"/>
    <w:rsid w:val="000D3024"/>
    <w:rsid w:val="000D7CAF"/>
    <w:rsid w:val="000E31E1"/>
    <w:rsid w:val="000E3FA8"/>
    <w:rsid w:val="00101EDF"/>
    <w:rsid w:val="00110699"/>
    <w:rsid w:val="001479EC"/>
    <w:rsid w:val="0015252F"/>
    <w:rsid w:val="00167F44"/>
    <w:rsid w:val="00173223"/>
    <w:rsid w:val="00183BDA"/>
    <w:rsid w:val="00194F59"/>
    <w:rsid w:val="001A4230"/>
    <w:rsid w:val="001A7DF6"/>
    <w:rsid w:val="001B0571"/>
    <w:rsid w:val="001B2B45"/>
    <w:rsid w:val="001B76E2"/>
    <w:rsid w:val="001B7A87"/>
    <w:rsid w:val="001C06E7"/>
    <w:rsid w:val="001C20F6"/>
    <w:rsid w:val="001C32F0"/>
    <w:rsid w:val="001C759D"/>
    <w:rsid w:val="001D12F3"/>
    <w:rsid w:val="001E469D"/>
    <w:rsid w:val="001E7172"/>
    <w:rsid w:val="001F4FED"/>
    <w:rsid w:val="00207C52"/>
    <w:rsid w:val="00207FEB"/>
    <w:rsid w:val="00211F1B"/>
    <w:rsid w:val="00216C4D"/>
    <w:rsid w:val="00217A7B"/>
    <w:rsid w:val="00220552"/>
    <w:rsid w:val="00224D53"/>
    <w:rsid w:val="00225DF9"/>
    <w:rsid w:val="00235CA8"/>
    <w:rsid w:val="002435CD"/>
    <w:rsid w:val="00244359"/>
    <w:rsid w:val="00260FD1"/>
    <w:rsid w:val="002667F4"/>
    <w:rsid w:val="0028193C"/>
    <w:rsid w:val="0029116E"/>
    <w:rsid w:val="00291DF8"/>
    <w:rsid w:val="00293E38"/>
    <w:rsid w:val="002A3107"/>
    <w:rsid w:val="002A3A70"/>
    <w:rsid w:val="002B1F26"/>
    <w:rsid w:val="002C5AA9"/>
    <w:rsid w:val="002C5FC1"/>
    <w:rsid w:val="002D0C66"/>
    <w:rsid w:val="002D1980"/>
    <w:rsid w:val="002D23A6"/>
    <w:rsid w:val="002D296E"/>
    <w:rsid w:val="002D296F"/>
    <w:rsid w:val="002E42DF"/>
    <w:rsid w:val="002E72C4"/>
    <w:rsid w:val="0030371C"/>
    <w:rsid w:val="00304209"/>
    <w:rsid w:val="00313B5C"/>
    <w:rsid w:val="0033387C"/>
    <w:rsid w:val="0033426E"/>
    <w:rsid w:val="0033523C"/>
    <w:rsid w:val="00340127"/>
    <w:rsid w:val="003437EF"/>
    <w:rsid w:val="00344CCD"/>
    <w:rsid w:val="00346ED4"/>
    <w:rsid w:val="00353E9D"/>
    <w:rsid w:val="0036003A"/>
    <w:rsid w:val="00376CD7"/>
    <w:rsid w:val="00381548"/>
    <w:rsid w:val="003A011D"/>
    <w:rsid w:val="003A4038"/>
    <w:rsid w:val="003B1EB0"/>
    <w:rsid w:val="003B2615"/>
    <w:rsid w:val="003C2905"/>
    <w:rsid w:val="003E4E06"/>
    <w:rsid w:val="003F3A1F"/>
    <w:rsid w:val="00404D3A"/>
    <w:rsid w:val="00405460"/>
    <w:rsid w:val="004234BD"/>
    <w:rsid w:val="0042649B"/>
    <w:rsid w:val="00426F3B"/>
    <w:rsid w:val="00427564"/>
    <w:rsid w:val="00436289"/>
    <w:rsid w:val="00437816"/>
    <w:rsid w:val="0044117C"/>
    <w:rsid w:val="00452F31"/>
    <w:rsid w:val="00460A1E"/>
    <w:rsid w:val="00462E0E"/>
    <w:rsid w:val="00482880"/>
    <w:rsid w:val="0048687E"/>
    <w:rsid w:val="0049448F"/>
    <w:rsid w:val="004A16EB"/>
    <w:rsid w:val="004A53C9"/>
    <w:rsid w:val="004B0464"/>
    <w:rsid w:val="004B3361"/>
    <w:rsid w:val="004C532A"/>
    <w:rsid w:val="004C5531"/>
    <w:rsid w:val="004C58AF"/>
    <w:rsid w:val="004C622D"/>
    <w:rsid w:val="004E6932"/>
    <w:rsid w:val="004F1521"/>
    <w:rsid w:val="004F6E5A"/>
    <w:rsid w:val="005007F5"/>
    <w:rsid w:val="005216B2"/>
    <w:rsid w:val="00524F83"/>
    <w:rsid w:val="00525036"/>
    <w:rsid w:val="00541397"/>
    <w:rsid w:val="0056071D"/>
    <w:rsid w:val="00561140"/>
    <w:rsid w:val="00562B58"/>
    <w:rsid w:val="00563771"/>
    <w:rsid w:val="005674A3"/>
    <w:rsid w:val="00570306"/>
    <w:rsid w:val="00580237"/>
    <w:rsid w:val="005842FF"/>
    <w:rsid w:val="00587C20"/>
    <w:rsid w:val="00591945"/>
    <w:rsid w:val="00595002"/>
    <w:rsid w:val="006068C6"/>
    <w:rsid w:val="00611A0A"/>
    <w:rsid w:val="0061346F"/>
    <w:rsid w:val="00616A50"/>
    <w:rsid w:val="00622CAD"/>
    <w:rsid w:val="0062308B"/>
    <w:rsid w:val="006232EA"/>
    <w:rsid w:val="00623F4C"/>
    <w:rsid w:val="0063294D"/>
    <w:rsid w:val="00635565"/>
    <w:rsid w:val="00636613"/>
    <w:rsid w:val="00637D3F"/>
    <w:rsid w:val="00641210"/>
    <w:rsid w:val="00641749"/>
    <w:rsid w:val="0064216C"/>
    <w:rsid w:val="006462F4"/>
    <w:rsid w:val="00661379"/>
    <w:rsid w:val="006644A0"/>
    <w:rsid w:val="00666A69"/>
    <w:rsid w:val="00672AB4"/>
    <w:rsid w:val="00692A81"/>
    <w:rsid w:val="006A39AB"/>
    <w:rsid w:val="006C3F5E"/>
    <w:rsid w:val="006C6005"/>
    <w:rsid w:val="006D0A17"/>
    <w:rsid w:val="006D5213"/>
    <w:rsid w:val="006F3961"/>
    <w:rsid w:val="00701310"/>
    <w:rsid w:val="00710F47"/>
    <w:rsid w:val="0072008C"/>
    <w:rsid w:val="00732B07"/>
    <w:rsid w:val="00733EBD"/>
    <w:rsid w:val="00743DF1"/>
    <w:rsid w:val="00744FA4"/>
    <w:rsid w:val="007627D4"/>
    <w:rsid w:val="00774DF5"/>
    <w:rsid w:val="007838EC"/>
    <w:rsid w:val="0079089D"/>
    <w:rsid w:val="007913DC"/>
    <w:rsid w:val="007A332B"/>
    <w:rsid w:val="007B2DE4"/>
    <w:rsid w:val="007B62C9"/>
    <w:rsid w:val="007B70EB"/>
    <w:rsid w:val="007C32AA"/>
    <w:rsid w:val="007C3F46"/>
    <w:rsid w:val="007C541C"/>
    <w:rsid w:val="007C5DAC"/>
    <w:rsid w:val="007C642D"/>
    <w:rsid w:val="007D4A50"/>
    <w:rsid w:val="007F2BF4"/>
    <w:rsid w:val="00823C96"/>
    <w:rsid w:val="00835A2E"/>
    <w:rsid w:val="008365B7"/>
    <w:rsid w:val="00837B02"/>
    <w:rsid w:val="00841A28"/>
    <w:rsid w:val="00846E8E"/>
    <w:rsid w:val="00851CA4"/>
    <w:rsid w:val="00856B22"/>
    <w:rsid w:val="008607BC"/>
    <w:rsid w:val="00881BAB"/>
    <w:rsid w:val="00883005"/>
    <w:rsid w:val="008858F1"/>
    <w:rsid w:val="00897C80"/>
    <w:rsid w:val="008A059A"/>
    <w:rsid w:val="008B0276"/>
    <w:rsid w:val="008B7F58"/>
    <w:rsid w:val="008C76FE"/>
    <w:rsid w:val="008D2375"/>
    <w:rsid w:val="008E09F8"/>
    <w:rsid w:val="008E6C4E"/>
    <w:rsid w:val="0090367B"/>
    <w:rsid w:val="00906E17"/>
    <w:rsid w:val="009073E9"/>
    <w:rsid w:val="00911A1E"/>
    <w:rsid w:val="00915576"/>
    <w:rsid w:val="00926196"/>
    <w:rsid w:val="009273E5"/>
    <w:rsid w:val="00935E1F"/>
    <w:rsid w:val="009376AE"/>
    <w:rsid w:val="0094056D"/>
    <w:rsid w:val="009415CF"/>
    <w:rsid w:val="00950451"/>
    <w:rsid w:val="009515EF"/>
    <w:rsid w:val="00953F8B"/>
    <w:rsid w:val="00957152"/>
    <w:rsid w:val="00984083"/>
    <w:rsid w:val="0098553F"/>
    <w:rsid w:val="009A0CFA"/>
    <w:rsid w:val="009A5B9A"/>
    <w:rsid w:val="009A63B7"/>
    <w:rsid w:val="009B0CE0"/>
    <w:rsid w:val="009B2F6D"/>
    <w:rsid w:val="009E46FE"/>
    <w:rsid w:val="009F0E15"/>
    <w:rsid w:val="00A15B3A"/>
    <w:rsid w:val="00A2252C"/>
    <w:rsid w:val="00A24F8F"/>
    <w:rsid w:val="00A27050"/>
    <w:rsid w:val="00A42A23"/>
    <w:rsid w:val="00A44C4F"/>
    <w:rsid w:val="00A46691"/>
    <w:rsid w:val="00A607D5"/>
    <w:rsid w:val="00A63B7D"/>
    <w:rsid w:val="00A65FD5"/>
    <w:rsid w:val="00A71E18"/>
    <w:rsid w:val="00A754B4"/>
    <w:rsid w:val="00A7774B"/>
    <w:rsid w:val="00A84755"/>
    <w:rsid w:val="00A87B5E"/>
    <w:rsid w:val="00A905E3"/>
    <w:rsid w:val="00AA108A"/>
    <w:rsid w:val="00AA3736"/>
    <w:rsid w:val="00AB01D9"/>
    <w:rsid w:val="00AB0D31"/>
    <w:rsid w:val="00AB4F31"/>
    <w:rsid w:val="00AC44F3"/>
    <w:rsid w:val="00AC543B"/>
    <w:rsid w:val="00AD093E"/>
    <w:rsid w:val="00AD0BD6"/>
    <w:rsid w:val="00AF0D2F"/>
    <w:rsid w:val="00AF2040"/>
    <w:rsid w:val="00B10374"/>
    <w:rsid w:val="00B10555"/>
    <w:rsid w:val="00B15AAE"/>
    <w:rsid w:val="00B23300"/>
    <w:rsid w:val="00B265C7"/>
    <w:rsid w:val="00B32568"/>
    <w:rsid w:val="00B53A98"/>
    <w:rsid w:val="00B5746E"/>
    <w:rsid w:val="00B72D36"/>
    <w:rsid w:val="00B731F8"/>
    <w:rsid w:val="00B74143"/>
    <w:rsid w:val="00B92F5D"/>
    <w:rsid w:val="00B95045"/>
    <w:rsid w:val="00BA5238"/>
    <w:rsid w:val="00BA6FC4"/>
    <w:rsid w:val="00BB4656"/>
    <w:rsid w:val="00BB52D0"/>
    <w:rsid w:val="00BB59FE"/>
    <w:rsid w:val="00BC676D"/>
    <w:rsid w:val="00BC7697"/>
    <w:rsid w:val="00BD259C"/>
    <w:rsid w:val="00BE2712"/>
    <w:rsid w:val="00BE2DDE"/>
    <w:rsid w:val="00BF2AFC"/>
    <w:rsid w:val="00BF5CC8"/>
    <w:rsid w:val="00C07649"/>
    <w:rsid w:val="00C11BB6"/>
    <w:rsid w:val="00C1289B"/>
    <w:rsid w:val="00C141C0"/>
    <w:rsid w:val="00C3433C"/>
    <w:rsid w:val="00C3434C"/>
    <w:rsid w:val="00C40692"/>
    <w:rsid w:val="00C4141C"/>
    <w:rsid w:val="00C41C9B"/>
    <w:rsid w:val="00C54233"/>
    <w:rsid w:val="00C5563D"/>
    <w:rsid w:val="00C84B82"/>
    <w:rsid w:val="00C92311"/>
    <w:rsid w:val="00C93BCA"/>
    <w:rsid w:val="00C97E71"/>
    <w:rsid w:val="00CA7F2E"/>
    <w:rsid w:val="00CB4EE6"/>
    <w:rsid w:val="00CB71F2"/>
    <w:rsid w:val="00CD13D5"/>
    <w:rsid w:val="00CD275B"/>
    <w:rsid w:val="00CD7B2E"/>
    <w:rsid w:val="00CE01F6"/>
    <w:rsid w:val="00CF0895"/>
    <w:rsid w:val="00CF43BC"/>
    <w:rsid w:val="00CF5A8E"/>
    <w:rsid w:val="00CF7AAF"/>
    <w:rsid w:val="00D0024D"/>
    <w:rsid w:val="00D2326A"/>
    <w:rsid w:val="00D23396"/>
    <w:rsid w:val="00D307A0"/>
    <w:rsid w:val="00D333E4"/>
    <w:rsid w:val="00D35005"/>
    <w:rsid w:val="00D42434"/>
    <w:rsid w:val="00D44F96"/>
    <w:rsid w:val="00D5146F"/>
    <w:rsid w:val="00D60D63"/>
    <w:rsid w:val="00D622A2"/>
    <w:rsid w:val="00D6393C"/>
    <w:rsid w:val="00D74B03"/>
    <w:rsid w:val="00D76367"/>
    <w:rsid w:val="00D76640"/>
    <w:rsid w:val="00D826A1"/>
    <w:rsid w:val="00DA0989"/>
    <w:rsid w:val="00DA413F"/>
    <w:rsid w:val="00DA6B96"/>
    <w:rsid w:val="00DB2E22"/>
    <w:rsid w:val="00DB5A7E"/>
    <w:rsid w:val="00DC14FE"/>
    <w:rsid w:val="00DD6756"/>
    <w:rsid w:val="00DE249D"/>
    <w:rsid w:val="00DF78B1"/>
    <w:rsid w:val="00E02AE0"/>
    <w:rsid w:val="00E05308"/>
    <w:rsid w:val="00E057FF"/>
    <w:rsid w:val="00E059F5"/>
    <w:rsid w:val="00E26462"/>
    <w:rsid w:val="00E33307"/>
    <w:rsid w:val="00E37DA4"/>
    <w:rsid w:val="00E46313"/>
    <w:rsid w:val="00E54964"/>
    <w:rsid w:val="00E65DEF"/>
    <w:rsid w:val="00E712BA"/>
    <w:rsid w:val="00E72861"/>
    <w:rsid w:val="00E818D5"/>
    <w:rsid w:val="00E9073C"/>
    <w:rsid w:val="00E9580D"/>
    <w:rsid w:val="00EA3D94"/>
    <w:rsid w:val="00EA5207"/>
    <w:rsid w:val="00EA6C01"/>
    <w:rsid w:val="00EB56A9"/>
    <w:rsid w:val="00EE20F6"/>
    <w:rsid w:val="00EE38F1"/>
    <w:rsid w:val="00F07A03"/>
    <w:rsid w:val="00F106D5"/>
    <w:rsid w:val="00F17CB3"/>
    <w:rsid w:val="00F228A2"/>
    <w:rsid w:val="00F31717"/>
    <w:rsid w:val="00F32D5A"/>
    <w:rsid w:val="00F35A6F"/>
    <w:rsid w:val="00F425C2"/>
    <w:rsid w:val="00F47446"/>
    <w:rsid w:val="00F52C69"/>
    <w:rsid w:val="00F73CED"/>
    <w:rsid w:val="00F77940"/>
    <w:rsid w:val="00F83D27"/>
    <w:rsid w:val="00F937A2"/>
    <w:rsid w:val="00FA123C"/>
    <w:rsid w:val="00FB70D2"/>
    <w:rsid w:val="00FB79C8"/>
    <w:rsid w:val="00FC2781"/>
    <w:rsid w:val="00FD059D"/>
    <w:rsid w:val="00FD061E"/>
    <w:rsid w:val="00FD78FD"/>
    <w:rsid w:val="00FF3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4B6513"/>
  <w15:chartTrackingRefBased/>
  <w15:docId w15:val="{EB36BCFC-513E-4FC5-B36C-21B808D0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6E"/>
    <w:rPr>
      <w:rFonts w:ascii="Arial" w:hAnsi="Arial"/>
      <w:sz w:val="24"/>
    </w:rPr>
  </w:style>
  <w:style w:type="paragraph" w:styleId="Heading1">
    <w:name w:val="heading 1"/>
    <w:basedOn w:val="Normal"/>
    <w:qFormat/>
    <w:rsid w:val="000B1A1A"/>
    <w:pPr>
      <w:spacing w:before="100" w:beforeAutospacing="1" w:after="100" w:afterAutospacing="1"/>
      <w:outlineLvl w:val="0"/>
    </w:pPr>
    <w:rPr>
      <w:rFonts w:ascii="Times New Roman" w:hAnsi="Times New Roman"/>
      <w:color w:val="80A9FF"/>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B1A1A"/>
    <w:rPr>
      <w:b/>
      <w:bCs/>
    </w:rPr>
  </w:style>
  <w:style w:type="paragraph" w:styleId="NormalWeb">
    <w:name w:val="Normal (Web)"/>
    <w:basedOn w:val="Normal"/>
    <w:rsid w:val="00953F8B"/>
    <w:pPr>
      <w:spacing w:before="100" w:beforeAutospacing="1" w:after="100" w:afterAutospacing="1"/>
    </w:pPr>
    <w:rPr>
      <w:rFonts w:ascii="Times New Roman" w:hAnsi="Times New Roman"/>
      <w:szCs w:val="24"/>
    </w:rPr>
  </w:style>
  <w:style w:type="table" w:styleId="TableGrid">
    <w:name w:val="Table Grid"/>
    <w:basedOn w:val="TableNormal"/>
    <w:rsid w:val="00591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252C"/>
    <w:rPr>
      <w:rFonts w:ascii="Tahoma" w:hAnsi="Tahoma" w:cs="Tahoma"/>
      <w:sz w:val="16"/>
      <w:szCs w:val="16"/>
    </w:rPr>
  </w:style>
  <w:style w:type="character" w:styleId="Hyperlink">
    <w:name w:val="Hyperlink"/>
    <w:basedOn w:val="DefaultParagraphFont"/>
    <w:rsid w:val="000E3FA8"/>
    <w:rPr>
      <w:color w:val="0000FF"/>
      <w:u w:val="single"/>
    </w:rPr>
  </w:style>
  <w:style w:type="paragraph" w:styleId="Footer">
    <w:name w:val="footer"/>
    <w:basedOn w:val="Normal"/>
    <w:rsid w:val="00080CDF"/>
    <w:pPr>
      <w:tabs>
        <w:tab w:val="center" w:pos="4320"/>
        <w:tab w:val="right" w:pos="8640"/>
      </w:tabs>
    </w:pPr>
  </w:style>
  <w:style w:type="character" w:styleId="PageNumber">
    <w:name w:val="page number"/>
    <w:basedOn w:val="DefaultParagraphFont"/>
    <w:rsid w:val="00080CDF"/>
  </w:style>
  <w:style w:type="paragraph" w:styleId="Header">
    <w:name w:val="header"/>
    <w:basedOn w:val="Normal"/>
    <w:rsid w:val="00957152"/>
    <w:pPr>
      <w:tabs>
        <w:tab w:val="center" w:pos="4320"/>
        <w:tab w:val="right" w:pos="8640"/>
      </w:tabs>
    </w:pPr>
  </w:style>
  <w:style w:type="character" w:styleId="CommentReference">
    <w:name w:val="annotation reference"/>
    <w:basedOn w:val="DefaultParagraphFont"/>
    <w:rsid w:val="00525036"/>
    <w:rPr>
      <w:sz w:val="16"/>
      <w:szCs w:val="16"/>
    </w:rPr>
  </w:style>
  <w:style w:type="paragraph" w:styleId="CommentText">
    <w:name w:val="annotation text"/>
    <w:basedOn w:val="Normal"/>
    <w:link w:val="CommentTextChar"/>
    <w:rsid w:val="00525036"/>
    <w:rPr>
      <w:sz w:val="20"/>
    </w:rPr>
  </w:style>
  <w:style w:type="character" w:customStyle="1" w:styleId="CommentTextChar">
    <w:name w:val="Comment Text Char"/>
    <w:basedOn w:val="DefaultParagraphFont"/>
    <w:link w:val="CommentText"/>
    <w:rsid w:val="00525036"/>
    <w:rPr>
      <w:rFonts w:ascii="Arial" w:hAnsi="Arial"/>
    </w:rPr>
  </w:style>
  <w:style w:type="paragraph" w:styleId="CommentSubject">
    <w:name w:val="annotation subject"/>
    <w:basedOn w:val="CommentText"/>
    <w:next w:val="CommentText"/>
    <w:link w:val="CommentSubjectChar"/>
    <w:rsid w:val="00525036"/>
    <w:rPr>
      <w:b/>
      <w:bCs/>
    </w:rPr>
  </w:style>
  <w:style w:type="character" w:customStyle="1" w:styleId="CommentSubjectChar">
    <w:name w:val="Comment Subject Char"/>
    <w:basedOn w:val="CommentTextChar"/>
    <w:link w:val="CommentSubject"/>
    <w:rsid w:val="00525036"/>
    <w:rPr>
      <w:rFonts w:ascii="Arial" w:hAnsi="Arial"/>
      <w:b/>
      <w:bCs/>
    </w:rPr>
  </w:style>
  <w:style w:type="paragraph" w:styleId="Revision">
    <w:name w:val="Revision"/>
    <w:hidden/>
    <w:uiPriority w:val="99"/>
    <w:semiHidden/>
    <w:rsid w:val="009B0CE0"/>
    <w:rPr>
      <w:rFonts w:ascii="Arial" w:hAnsi="Arial"/>
      <w:sz w:val="24"/>
    </w:rPr>
  </w:style>
  <w:style w:type="paragraph" w:styleId="ListParagraph">
    <w:name w:val="List Paragraph"/>
    <w:basedOn w:val="Normal"/>
    <w:uiPriority w:val="34"/>
    <w:qFormat/>
    <w:rsid w:val="002D2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996788">
      <w:bodyDiv w:val="1"/>
      <w:marLeft w:val="0"/>
      <w:marRight w:val="0"/>
      <w:marTop w:val="0"/>
      <w:marBottom w:val="0"/>
      <w:divBdr>
        <w:top w:val="none" w:sz="0" w:space="0" w:color="auto"/>
        <w:left w:val="none" w:sz="0" w:space="0" w:color="auto"/>
        <w:bottom w:val="none" w:sz="0" w:space="0" w:color="auto"/>
        <w:right w:val="none" w:sz="0" w:space="0" w:color="auto"/>
      </w:divBdr>
    </w:div>
    <w:div w:id="20170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dvantageafri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dvantageafrica.org/file/advantage-africa-report-and-accounts-for-2020-21-pdf" TargetMode="External"/><Relationship Id="rId12" Type="http://schemas.openxmlformats.org/officeDocument/2006/relationships/hyperlink" Target="mailto:jobs@advantageafric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obs@advantageafrica.org" TargetMode="External"/><Relationship Id="rId4" Type="http://schemas.openxmlformats.org/officeDocument/2006/relationships/webSettings" Target="webSettings.xml"/><Relationship Id="rId9" Type="http://schemas.openxmlformats.org/officeDocument/2006/relationships/hyperlink" Target="https://www.advantageafrica.org/file/advantage-africa-report-and-accounts-for-2020-21-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1618</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Advantage Africa: Office Manager</vt:lpstr>
    </vt:vector>
  </TitlesOfParts>
  <Company>ADVANTAGE AFRICA</Company>
  <LinksUpToDate>false</LinksUpToDate>
  <CharactersWithSpaces>11353</CharactersWithSpaces>
  <SharedDoc>false</SharedDoc>
  <HLinks>
    <vt:vector size="12" baseType="variant">
      <vt:variant>
        <vt:i4>1048618</vt:i4>
      </vt:variant>
      <vt:variant>
        <vt:i4>3</vt:i4>
      </vt:variant>
      <vt:variant>
        <vt:i4>0</vt:i4>
      </vt:variant>
      <vt:variant>
        <vt:i4>5</vt:i4>
      </vt:variant>
      <vt:variant>
        <vt:lpwstr>mailto:jobs@advantageafrica.org</vt:lpwstr>
      </vt:variant>
      <vt:variant>
        <vt:lpwstr/>
      </vt:variant>
      <vt:variant>
        <vt:i4>3145834</vt:i4>
      </vt:variant>
      <vt:variant>
        <vt:i4>0</vt:i4>
      </vt:variant>
      <vt:variant>
        <vt:i4>0</vt:i4>
      </vt:variant>
      <vt:variant>
        <vt:i4>5</vt:i4>
      </vt:variant>
      <vt:variant>
        <vt:lpwstr>http://www.advantageafrica.org/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Advantage Africa: Office Manager</dc:title>
  <dc:subject/>
  <dc:creator>BETTS</dc:creator>
  <cp:keywords/>
  <dc:description/>
  <cp:lastModifiedBy>Andrew</cp:lastModifiedBy>
  <cp:revision>3</cp:revision>
  <cp:lastPrinted>2015-03-10T12:00:00Z</cp:lastPrinted>
  <dcterms:created xsi:type="dcterms:W3CDTF">2022-05-11T13:35:00Z</dcterms:created>
  <dcterms:modified xsi:type="dcterms:W3CDTF">2022-05-11T13:38:00Z</dcterms:modified>
</cp:coreProperties>
</file>